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1" w:type="dxa"/>
        <w:tblInd w:w="-108" w:type="dxa"/>
        <w:tblLayout w:type="fixed"/>
        <w:tblLook w:val="0000" w:firstRow="0" w:lastRow="0" w:firstColumn="0" w:lastColumn="0" w:noHBand="0" w:noVBand="0"/>
      </w:tblPr>
      <w:tblGrid>
        <w:gridCol w:w="108"/>
        <w:gridCol w:w="99"/>
        <w:gridCol w:w="540"/>
        <w:gridCol w:w="1047"/>
        <w:gridCol w:w="265"/>
        <w:gridCol w:w="709"/>
        <w:gridCol w:w="1543"/>
        <w:gridCol w:w="6253"/>
        <w:gridCol w:w="377"/>
      </w:tblGrid>
      <w:tr w:rsidR="00F10A59" w:rsidRPr="00F10A59" w:rsidTr="00B275B8">
        <w:trPr>
          <w:gridBefore w:val="1"/>
          <w:wBefore w:w="108" w:type="dxa"/>
          <w:trHeight w:val="925"/>
        </w:trPr>
        <w:tc>
          <w:tcPr>
            <w:tcW w:w="10833" w:type="dxa"/>
            <w:gridSpan w:val="8"/>
          </w:tcPr>
          <w:p w:rsidR="00F10A59" w:rsidRPr="00F10A59" w:rsidRDefault="00F10A59" w:rsidP="00F10A59">
            <w:pPr>
              <w:tabs>
                <w:tab w:val="left" w:pos="7980"/>
              </w:tabs>
              <w:suppressAutoHyphens/>
              <w:spacing w:after="0" w:line="240" w:lineRule="auto"/>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val="en-US" w:eastAsia="ar-SA"/>
              </w:rPr>
              <w:t xml:space="preserve">                                                          </w:t>
            </w:r>
            <w:r w:rsidR="00C85F55">
              <w:rPr>
                <w:rFonts w:ascii="Times New Roman" w:eastAsia="Calibri" w:hAnsi="Times New Roman" w:cs="Times New Roman"/>
                <w:b/>
                <w:sz w:val="28"/>
                <w:szCs w:val="28"/>
                <w:lang w:eastAsia="ar-SA"/>
              </w:rPr>
              <w:t xml:space="preserve">       </w:t>
            </w:r>
            <w:r w:rsidRPr="00F10A59">
              <w:rPr>
                <w:rFonts w:ascii="Times New Roman" w:eastAsia="Calibri" w:hAnsi="Times New Roman" w:cs="Times New Roman"/>
                <w:b/>
                <w:sz w:val="28"/>
                <w:szCs w:val="28"/>
                <w:lang w:val="en-US" w:eastAsia="ar-SA"/>
              </w:rPr>
              <w:t xml:space="preserve">    </w:t>
            </w:r>
            <w:r w:rsidRPr="00F10A59">
              <w:rPr>
                <w:rFonts w:ascii="Times New Roman" w:eastAsia="Calibri" w:hAnsi="Times New Roman" w:cs="Times New Roman"/>
                <w:noProof/>
                <w:sz w:val="28"/>
                <w:szCs w:val="28"/>
              </w:rPr>
              <w:drawing>
                <wp:inline distT="0" distB="0" distL="0" distR="0" wp14:anchorId="5B4F5917" wp14:editId="0E19A146">
                  <wp:extent cx="495300" cy="561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solidFill>
                            <a:srgbClr val="FFFFFF">
                              <a:alpha val="0"/>
                            </a:srgbClr>
                          </a:solidFill>
                          <a:ln>
                            <a:noFill/>
                          </a:ln>
                        </pic:spPr>
                      </pic:pic>
                    </a:graphicData>
                  </a:graphic>
                </wp:inline>
              </w:drawing>
            </w:r>
            <w:r w:rsidRPr="00F10A59">
              <w:rPr>
                <w:rFonts w:ascii="Times New Roman" w:eastAsia="Calibri" w:hAnsi="Times New Roman" w:cs="Times New Roman"/>
                <w:b/>
                <w:sz w:val="28"/>
                <w:szCs w:val="28"/>
                <w:lang w:eastAsia="ar-SA"/>
              </w:rPr>
              <w:t xml:space="preserve">                         </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ДУМА</w:t>
            </w:r>
          </w:p>
        </w:tc>
      </w:tr>
      <w:tr w:rsidR="00F10A59" w:rsidRPr="00F10A59" w:rsidTr="00B275B8">
        <w:trPr>
          <w:gridBefore w:val="1"/>
          <w:wBefore w:w="108" w:type="dxa"/>
          <w:trHeight w:val="721"/>
        </w:trPr>
        <w:tc>
          <w:tcPr>
            <w:tcW w:w="10833" w:type="dxa"/>
            <w:gridSpan w:val="8"/>
          </w:tcPr>
          <w:p w:rsidR="00F10A59" w:rsidRPr="00F10A59" w:rsidRDefault="00F10A59" w:rsidP="00F10A59">
            <w:pPr>
              <w:tabs>
                <w:tab w:val="left" w:pos="312"/>
                <w:tab w:val="left" w:pos="1560"/>
                <w:tab w:val="left" w:pos="2652"/>
              </w:tabs>
              <w:suppressAutoHyphens/>
              <w:snapToGrid w:val="0"/>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АРТИНСКОГО ГОРОДСКОГО ОКРУГА</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РЕШЕНИЕ</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p>
        </w:tc>
      </w:tr>
      <w:tr w:rsidR="00F10A59" w:rsidRPr="00F10A59" w:rsidTr="00B275B8">
        <w:trPr>
          <w:gridBefore w:val="1"/>
          <w:wBefore w:w="108" w:type="dxa"/>
        </w:trPr>
        <w:tc>
          <w:tcPr>
            <w:tcW w:w="99" w:type="dxa"/>
            <w:tcMar>
              <w:left w:w="0" w:type="dxa"/>
              <w:right w:w="0" w:type="dxa"/>
            </w:tcMar>
          </w:tcPr>
          <w:p w:rsidR="00F10A59" w:rsidRPr="00F10A59" w:rsidRDefault="00F10A59" w:rsidP="00F10A59">
            <w:pPr>
              <w:suppressAutoHyphens/>
              <w:spacing w:after="0" w:line="240" w:lineRule="auto"/>
              <w:rPr>
                <w:rFonts w:ascii="Times New Roman" w:eastAsia="Calibri" w:hAnsi="Times New Roman" w:cs="Times New Roman"/>
                <w:sz w:val="28"/>
                <w:szCs w:val="28"/>
                <w:lang w:eastAsia="ar-SA"/>
              </w:rPr>
            </w:pPr>
          </w:p>
        </w:tc>
        <w:tc>
          <w:tcPr>
            <w:tcW w:w="540" w:type="dxa"/>
            <w:tcMar>
              <w:left w:w="0" w:type="dxa"/>
              <w:right w:w="0" w:type="dxa"/>
            </w:tcMar>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val="en-US" w:eastAsia="ar-SA"/>
              </w:rPr>
            </w:pPr>
            <w:r w:rsidRPr="005D47CF">
              <w:rPr>
                <w:rFonts w:ascii="Times New Roman" w:eastAsia="Calibri" w:hAnsi="Times New Roman" w:cs="Times New Roman"/>
                <w:sz w:val="28"/>
                <w:szCs w:val="28"/>
                <w:lang w:eastAsia="ar-SA"/>
              </w:rPr>
              <w:t>от</w:t>
            </w:r>
            <w:r w:rsidRPr="005D47CF">
              <w:rPr>
                <w:rFonts w:ascii="Times New Roman" w:eastAsia="Calibri" w:hAnsi="Times New Roman" w:cs="Times New Roman"/>
                <w:sz w:val="28"/>
                <w:szCs w:val="28"/>
                <w:lang w:val="en-US" w:eastAsia="ar-SA"/>
              </w:rPr>
              <w:t xml:space="preserve"> </w:t>
            </w:r>
          </w:p>
        </w:tc>
        <w:tc>
          <w:tcPr>
            <w:tcW w:w="1312" w:type="dxa"/>
            <w:gridSpan w:val="2"/>
            <w:tcMar>
              <w:left w:w="0" w:type="dxa"/>
              <w:right w:w="0" w:type="dxa"/>
            </w:tcMar>
          </w:tcPr>
          <w:p w:rsidR="00F10A59" w:rsidRPr="005D47CF" w:rsidRDefault="00B275B8" w:rsidP="00F10A59">
            <w:pPr>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26.08.2021</w:t>
            </w:r>
          </w:p>
        </w:tc>
        <w:tc>
          <w:tcPr>
            <w:tcW w:w="709" w:type="dxa"/>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r w:rsidRPr="005D47CF">
              <w:rPr>
                <w:rFonts w:ascii="Times New Roman" w:eastAsia="Calibri" w:hAnsi="Times New Roman" w:cs="Times New Roman"/>
                <w:sz w:val="28"/>
                <w:szCs w:val="28"/>
                <w:lang w:eastAsia="ar-SA"/>
              </w:rPr>
              <w:t>№</w:t>
            </w:r>
            <w:r w:rsidR="00B275B8">
              <w:rPr>
                <w:rFonts w:ascii="Times New Roman" w:eastAsia="Calibri" w:hAnsi="Times New Roman" w:cs="Times New Roman"/>
                <w:sz w:val="28"/>
                <w:szCs w:val="28"/>
                <w:lang w:eastAsia="ar-SA"/>
              </w:rPr>
              <w:t xml:space="preserve"> </w:t>
            </w:r>
          </w:p>
        </w:tc>
        <w:tc>
          <w:tcPr>
            <w:tcW w:w="1543" w:type="dxa"/>
          </w:tcPr>
          <w:p w:rsidR="00F10A59" w:rsidRPr="005D47CF" w:rsidRDefault="00B275B8" w:rsidP="00F10A59">
            <w:pPr>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46</w:t>
            </w:r>
          </w:p>
        </w:tc>
        <w:tc>
          <w:tcPr>
            <w:tcW w:w="6630" w:type="dxa"/>
            <w:gridSpan w:val="2"/>
          </w:tcPr>
          <w:p w:rsidR="00F10A59" w:rsidRPr="00F10A59" w:rsidRDefault="00F10A59" w:rsidP="00F10A59">
            <w:pPr>
              <w:suppressAutoHyphens/>
              <w:snapToGrid w:val="0"/>
              <w:spacing w:after="0" w:line="240" w:lineRule="auto"/>
              <w:rPr>
                <w:rFonts w:ascii="Times New Roman" w:eastAsia="Calibri" w:hAnsi="Times New Roman" w:cs="Times New Roman"/>
                <w:sz w:val="24"/>
                <w:szCs w:val="24"/>
                <w:lang w:eastAsia="ar-SA"/>
              </w:rPr>
            </w:pPr>
          </w:p>
        </w:tc>
      </w:tr>
      <w:tr w:rsidR="00F10A59" w:rsidRPr="00F10A59" w:rsidTr="00B275B8">
        <w:trPr>
          <w:gridBefore w:val="1"/>
          <w:wBefore w:w="108" w:type="dxa"/>
          <w:trHeight w:val="395"/>
        </w:trPr>
        <w:tc>
          <w:tcPr>
            <w:tcW w:w="99" w:type="dxa"/>
            <w:tcMar>
              <w:left w:w="0" w:type="dxa"/>
              <w:right w:w="0" w:type="dxa"/>
            </w:tcMar>
          </w:tcPr>
          <w:p w:rsidR="00F10A59" w:rsidRPr="00F10A59" w:rsidRDefault="00F10A59" w:rsidP="00F10A59">
            <w:pPr>
              <w:suppressLineNumbers/>
              <w:suppressAutoHyphens/>
              <w:spacing w:after="0" w:line="240" w:lineRule="auto"/>
              <w:rPr>
                <w:rFonts w:ascii="Times New Roman" w:eastAsia="Calibri" w:hAnsi="Times New Roman" w:cs="Times New Roman"/>
                <w:sz w:val="28"/>
                <w:szCs w:val="28"/>
                <w:lang w:eastAsia="ar-SA"/>
              </w:rPr>
            </w:pPr>
          </w:p>
        </w:tc>
        <w:tc>
          <w:tcPr>
            <w:tcW w:w="1587" w:type="dxa"/>
            <w:gridSpan w:val="2"/>
            <w:tcMar>
              <w:left w:w="0" w:type="dxa"/>
              <w:right w:w="0" w:type="dxa"/>
            </w:tcMar>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r w:rsidRPr="005D47CF">
              <w:rPr>
                <w:rFonts w:ascii="Times New Roman" w:eastAsia="Calibri" w:hAnsi="Times New Roman" w:cs="Times New Roman"/>
                <w:sz w:val="28"/>
                <w:szCs w:val="28"/>
                <w:lang w:eastAsia="ar-SA"/>
              </w:rPr>
              <w:t>пгт. Арти</w:t>
            </w:r>
          </w:p>
        </w:tc>
        <w:tc>
          <w:tcPr>
            <w:tcW w:w="9147" w:type="dxa"/>
            <w:gridSpan w:val="5"/>
            <w:tcMar>
              <w:left w:w="0" w:type="dxa"/>
              <w:right w:w="0" w:type="dxa"/>
            </w:tcMar>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p>
        </w:tc>
      </w:tr>
      <w:tr w:rsidR="00F10A59" w:rsidRPr="00F10A59" w:rsidTr="00B275B8">
        <w:trPr>
          <w:gridAfter w:val="1"/>
          <w:wAfter w:w="377" w:type="dxa"/>
        </w:trPr>
        <w:tc>
          <w:tcPr>
            <w:tcW w:w="10564" w:type="dxa"/>
            <w:gridSpan w:val="8"/>
          </w:tcPr>
          <w:p w:rsidR="00F10A59" w:rsidRPr="00F10A59" w:rsidRDefault="00F10A59" w:rsidP="00F10A59">
            <w:pPr>
              <w:suppressAutoHyphens/>
              <w:snapToGrid w:val="0"/>
              <w:spacing w:after="0" w:line="240" w:lineRule="auto"/>
              <w:jc w:val="center"/>
              <w:rPr>
                <w:rFonts w:ascii="Times New Roman" w:eastAsia="Calibri" w:hAnsi="Times New Roman" w:cs="Times New Roman"/>
                <w:b/>
                <w:i/>
                <w:sz w:val="28"/>
                <w:szCs w:val="28"/>
                <w:lang w:eastAsia="ar-SA"/>
              </w:rPr>
            </w:pPr>
          </w:p>
          <w:p w:rsidR="003525FB" w:rsidRDefault="00F9051A" w:rsidP="003525FB">
            <w:pPr>
              <w:suppressAutoHyphens/>
              <w:snapToGrid w:val="0"/>
              <w:spacing w:after="0" w:line="240" w:lineRule="auto"/>
              <w:jc w:val="center"/>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 xml:space="preserve">                   </w:t>
            </w:r>
            <w:r w:rsidR="00F10A59" w:rsidRPr="00F10A59">
              <w:rPr>
                <w:rFonts w:ascii="Times New Roman" w:eastAsia="Calibri" w:hAnsi="Times New Roman" w:cs="Times New Roman"/>
                <w:b/>
                <w:i/>
                <w:sz w:val="28"/>
                <w:szCs w:val="28"/>
                <w:lang w:eastAsia="ar-SA"/>
              </w:rPr>
              <w:t xml:space="preserve">Об утверждении Положения </w:t>
            </w:r>
            <w:r w:rsidR="00FB422F">
              <w:rPr>
                <w:rFonts w:ascii="Times New Roman" w:eastAsia="Calibri" w:hAnsi="Times New Roman" w:cs="Times New Roman"/>
                <w:b/>
                <w:i/>
                <w:sz w:val="28"/>
                <w:szCs w:val="28"/>
                <w:lang w:eastAsia="ar-SA"/>
              </w:rPr>
              <w:t>«О</w:t>
            </w:r>
            <w:r w:rsidR="00F10A59" w:rsidRPr="00F10A59">
              <w:rPr>
                <w:rFonts w:ascii="Times New Roman" w:eastAsia="Calibri" w:hAnsi="Times New Roman" w:cs="Times New Roman"/>
                <w:b/>
                <w:i/>
                <w:sz w:val="28"/>
                <w:szCs w:val="28"/>
                <w:lang w:eastAsia="ar-SA"/>
              </w:rPr>
              <w:t xml:space="preserve"> муниципальном </w:t>
            </w:r>
          </w:p>
          <w:p w:rsidR="00F10A59" w:rsidRPr="00F10A59" w:rsidRDefault="00460F76" w:rsidP="00F9051A">
            <w:pPr>
              <w:suppressAutoHyphens/>
              <w:snapToGrid w:val="0"/>
              <w:spacing w:after="0" w:line="240" w:lineRule="auto"/>
              <w:ind w:firstLine="1384"/>
              <w:jc w:val="center"/>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л</w:t>
            </w:r>
            <w:r w:rsidR="004762FA">
              <w:rPr>
                <w:rFonts w:ascii="Times New Roman" w:eastAsia="Calibri" w:hAnsi="Times New Roman" w:cs="Times New Roman"/>
                <w:b/>
                <w:i/>
                <w:sz w:val="28"/>
                <w:szCs w:val="28"/>
                <w:lang w:eastAsia="ar-SA"/>
              </w:rPr>
              <w:t xml:space="preserve">есном </w:t>
            </w:r>
            <w:r w:rsidR="00F10A59" w:rsidRPr="00F10A59">
              <w:rPr>
                <w:rFonts w:ascii="Times New Roman" w:eastAsia="Calibri" w:hAnsi="Times New Roman" w:cs="Times New Roman"/>
                <w:b/>
                <w:i/>
                <w:sz w:val="28"/>
                <w:szCs w:val="28"/>
                <w:lang w:eastAsia="ar-SA"/>
              </w:rPr>
              <w:t xml:space="preserve"> контроле на территории Артинского городского</w:t>
            </w:r>
            <w:r w:rsidR="00F9051A">
              <w:rPr>
                <w:rFonts w:ascii="Times New Roman" w:eastAsia="Calibri" w:hAnsi="Times New Roman" w:cs="Times New Roman"/>
                <w:b/>
                <w:i/>
                <w:sz w:val="28"/>
                <w:szCs w:val="28"/>
                <w:lang w:eastAsia="ar-SA"/>
              </w:rPr>
              <w:t xml:space="preserve"> </w:t>
            </w:r>
            <w:r w:rsidR="00F10A59" w:rsidRPr="00F10A59">
              <w:rPr>
                <w:rFonts w:ascii="Times New Roman" w:eastAsia="Calibri" w:hAnsi="Times New Roman" w:cs="Times New Roman"/>
                <w:b/>
                <w:i/>
                <w:sz w:val="28"/>
                <w:szCs w:val="28"/>
                <w:lang w:eastAsia="ar-SA"/>
              </w:rPr>
              <w:t>округа»</w:t>
            </w:r>
          </w:p>
        </w:tc>
      </w:tr>
    </w:tbl>
    <w:p w:rsidR="00F10A59" w:rsidRPr="00F10A59" w:rsidRDefault="00F10A59" w:rsidP="00F10A59">
      <w:pPr>
        <w:suppressAutoHyphens/>
        <w:spacing w:after="0" w:line="240" w:lineRule="auto"/>
        <w:ind w:firstLine="709"/>
        <w:jc w:val="both"/>
        <w:rPr>
          <w:rFonts w:ascii="Times New Roman" w:eastAsia="Calibri" w:hAnsi="Times New Roman" w:cs="Times New Roman"/>
          <w:sz w:val="28"/>
          <w:szCs w:val="28"/>
          <w:lang w:eastAsia="ar-SA"/>
        </w:rPr>
      </w:pPr>
    </w:p>
    <w:p w:rsidR="00F10A59" w:rsidRPr="005D47CF" w:rsidRDefault="00F10A59" w:rsidP="00F10A59">
      <w:pPr>
        <w:suppressAutoHyphens/>
        <w:spacing w:after="0" w:line="240" w:lineRule="auto"/>
        <w:ind w:firstLine="540"/>
        <w:jc w:val="both"/>
        <w:rPr>
          <w:rFonts w:ascii="Times New Roman" w:eastAsia="Calibri" w:hAnsi="Times New Roman" w:cs="Times New Roman"/>
          <w:sz w:val="28"/>
          <w:szCs w:val="28"/>
          <w:lang w:eastAsia="ar-SA"/>
        </w:rPr>
      </w:pPr>
      <w:r w:rsidRPr="005D47CF">
        <w:rPr>
          <w:rFonts w:ascii="Times New Roman" w:eastAsia="Calibri" w:hAnsi="Times New Roman" w:cs="Times New Roman"/>
          <w:sz w:val="28"/>
          <w:szCs w:val="28"/>
          <w:lang w:eastAsia="ar-SA"/>
        </w:rPr>
        <w:t xml:space="preserve">В соответствии </w:t>
      </w:r>
      <w:r w:rsidRPr="005D47CF">
        <w:rPr>
          <w:rFonts w:ascii="Times New Roman" w:eastAsia="Calibri" w:hAnsi="Times New Roman" w:cs="Times New Roman"/>
          <w:bCs/>
          <w:sz w:val="28"/>
          <w:szCs w:val="28"/>
          <w:lang w:eastAsia="en-US"/>
        </w:rPr>
        <w:t xml:space="preserve">с Федеральным Законом от 06.10.2003г. № 131-ФЗ «Об общих принципах организации местного самоуправления в Российской Федерации», </w:t>
      </w:r>
      <w:r w:rsidR="005D47CF" w:rsidRPr="005D47CF">
        <w:rPr>
          <w:rFonts w:ascii="Times New Roman" w:eastAsia="Calibri" w:hAnsi="Times New Roman" w:cs="Times New Roman"/>
          <w:sz w:val="28"/>
          <w:szCs w:val="28"/>
          <w:lang w:eastAsia="ar-SA"/>
        </w:rPr>
        <w:t>Лесным</w:t>
      </w:r>
      <w:r w:rsidRPr="005D47CF">
        <w:rPr>
          <w:rFonts w:ascii="Times New Roman" w:eastAsia="Calibri" w:hAnsi="Times New Roman" w:cs="Times New Roman"/>
          <w:sz w:val="28"/>
          <w:szCs w:val="28"/>
          <w:lang w:eastAsia="ar-SA"/>
        </w:rPr>
        <w:t xml:space="preserve"> </w:t>
      </w:r>
      <w:hyperlink r:id="rId8" w:history="1">
        <w:r w:rsidRPr="005D47CF">
          <w:rPr>
            <w:rFonts w:ascii="Times New Roman" w:eastAsia="Calibri" w:hAnsi="Times New Roman" w:cs="Times New Roman"/>
            <w:sz w:val="28"/>
            <w:szCs w:val="28"/>
            <w:lang w:eastAsia="ar-SA"/>
          </w:rPr>
          <w:t>кодекс</w:t>
        </w:r>
        <w:r w:rsidR="005D47CF" w:rsidRPr="005D47CF">
          <w:rPr>
            <w:rFonts w:ascii="Times New Roman" w:eastAsia="Calibri" w:hAnsi="Times New Roman" w:cs="Times New Roman"/>
            <w:sz w:val="28"/>
            <w:szCs w:val="28"/>
            <w:lang w:eastAsia="ar-SA"/>
          </w:rPr>
          <w:t>ом</w:t>
        </w:r>
      </w:hyperlink>
      <w:r w:rsidRPr="005D47CF">
        <w:rPr>
          <w:rFonts w:ascii="Times New Roman" w:eastAsia="Calibri" w:hAnsi="Times New Roman" w:cs="Times New Roman"/>
          <w:sz w:val="28"/>
          <w:szCs w:val="28"/>
          <w:lang w:eastAsia="ar-SA"/>
        </w:rPr>
        <w:t xml:space="preserve"> Российской Федерации </w:t>
      </w:r>
      <w:r w:rsidR="005D47CF" w:rsidRPr="005D47CF">
        <w:rPr>
          <w:rFonts w:ascii="Times New Roman" w:hAnsi="Times New Roman" w:cs="Times New Roman"/>
          <w:sz w:val="28"/>
          <w:szCs w:val="28"/>
        </w:rPr>
        <w:t>от 04.12.2006</w:t>
      </w:r>
      <w:r w:rsidR="00FB422F">
        <w:rPr>
          <w:rFonts w:ascii="Times New Roman" w:hAnsi="Times New Roman" w:cs="Times New Roman"/>
          <w:sz w:val="28"/>
          <w:szCs w:val="28"/>
        </w:rPr>
        <w:t>г.</w:t>
      </w:r>
      <w:r w:rsidR="006C19FB">
        <w:rPr>
          <w:rFonts w:ascii="Times New Roman" w:hAnsi="Times New Roman" w:cs="Times New Roman"/>
          <w:sz w:val="28"/>
          <w:szCs w:val="28"/>
        </w:rPr>
        <w:t xml:space="preserve"> № </w:t>
      </w:r>
      <w:r w:rsidR="005D47CF" w:rsidRPr="005D47CF">
        <w:rPr>
          <w:rFonts w:ascii="Times New Roman" w:hAnsi="Times New Roman" w:cs="Times New Roman"/>
          <w:sz w:val="28"/>
          <w:szCs w:val="28"/>
        </w:rPr>
        <w:t>200-ФЗ</w:t>
      </w:r>
      <w:r w:rsidRPr="005D47CF">
        <w:rPr>
          <w:rFonts w:ascii="Times New Roman" w:eastAsia="Calibri" w:hAnsi="Times New Roman" w:cs="Times New Roman"/>
          <w:sz w:val="28"/>
          <w:szCs w:val="28"/>
          <w:lang w:eastAsia="ar-SA"/>
        </w:rPr>
        <w:t xml:space="preserve">, </w:t>
      </w:r>
      <w:r w:rsidRPr="005D47CF">
        <w:rPr>
          <w:rFonts w:ascii="Times New Roman" w:eastAsia="Calibri" w:hAnsi="Times New Roman" w:cs="Times New Roman"/>
          <w:bCs/>
          <w:sz w:val="28"/>
          <w:szCs w:val="28"/>
          <w:lang w:eastAsia="en-US"/>
        </w:rPr>
        <w:t>Федеральным законом от 31</w:t>
      </w:r>
      <w:r w:rsidR="00FB422F">
        <w:rPr>
          <w:rFonts w:ascii="Times New Roman" w:eastAsia="Calibri" w:hAnsi="Times New Roman" w:cs="Times New Roman"/>
          <w:bCs/>
          <w:sz w:val="28"/>
          <w:szCs w:val="28"/>
          <w:lang w:eastAsia="en-US"/>
        </w:rPr>
        <w:t>.07.</w:t>
      </w:r>
      <w:r w:rsidRPr="005D47CF">
        <w:rPr>
          <w:rFonts w:ascii="Times New Roman" w:eastAsia="Calibri" w:hAnsi="Times New Roman" w:cs="Times New Roman"/>
          <w:bCs/>
          <w:sz w:val="28"/>
          <w:szCs w:val="28"/>
          <w:lang w:eastAsia="en-US"/>
        </w:rPr>
        <w:t xml:space="preserve">2020г. № 248-ФЗ «О государственном контроле (надзоре) и муниципальном контроле в Российской Федерации», </w:t>
      </w:r>
      <w:r w:rsidRPr="005D47CF">
        <w:rPr>
          <w:rFonts w:ascii="Times New Roman" w:eastAsia="Calibri" w:hAnsi="Times New Roman" w:cs="Times New Roman"/>
          <w:sz w:val="28"/>
          <w:szCs w:val="28"/>
          <w:lang w:eastAsia="ar-SA"/>
        </w:rPr>
        <w:t xml:space="preserve">руководствуясь Уставом Артинского городского округа, </w:t>
      </w:r>
    </w:p>
    <w:p w:rsidR="00F10A59" w:rsidRPr="00F10A59" w:rsidRDefault="00F10A59" w:rsidP="00F10A59">
      <w:pPr>
        <w:suppressAutoHyphens/>
        <w:spacing w:after="0" w:line="240" w:lineRule="auto"/>
        <w:ind w:firstLine="540"/>
        <w:jc w:val="both"/>
        <w:rPr>
          <w:rFonts w:ascii="Times New Roman" w:eastAsia="Calibri" w:hAnsi="Times New Roman" w:cs="Times New Roman"/>
          <w:bCs/>
          <w:sz w:val="28"/>
          <w:szCs w:val="28"/>
          <w:lang w:eastAsia="en-US"/>
        </w:rPr>
      </w:pPr>
    </w:p>
    <w:p w:rsidR="00F10A59" w:rsidRPr="00F10A59" w:rsidRDefault="00F10A59" w:rsidP="00F10A59">
      <w:pPr>
        <w:suppressAutoHyphens/>
        <w:spacing w:after="0" w:line="240" w:lineRule="auto"/>
        <w:ind w:firstLine="540"/>
        <w:jc w:val="both"/>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РЕШИЛА:</w:t>
      </w:r>
    </w:p>
    <w:p w:rsidR="00F10A59" w:rsidRPr="00F10A59" w:rsidRDefault="00F10A59" w:rsidP="00F10A59">
      <w:pPr>
        <w:suppressAutoHyphens/>
        <w:spacing w:after="0" w:line="240" w:lineRule="auto"/>
        <w:jc w:val="both"/>
        <w:rPr>
          <w:rFonts w:ascii="Times New Roman" w:eastAsia="Calibri" w:hAnsi="Times New Roman" w:cs="Times New Roman"/>
          <w:b/>
          <w:sz w:val="28"/>
          <w:szCs w:val="28"/>
          <w:lang w:eastAsia="ar-SA"/>
        </w:rPr>
      </w:pPr>
    </w:p>
    <w:p w:rsidR="00F10A59" w:rsidRPr="00F10A59" w:rsidRDefault="00F10A59" w:rsidP="00F10A59">
      <w:pPr>
        <w:suppressAutoHyphens/>
        <w:spacing w:after="0" w:line="240" w:lineRule="auto"/>
        <w:ind w:firstLine="426"/>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1. Утвердить Положение </w:t>
      </w:r>
      <w:r w:rsidR="00FB422F">
        <w:rPr>
          <w:rFonts w:ascii="Times New Roman" w:eastAsia="Calibri" w:hAnsi="Times New Roman" w:cs="Times New Roman"/>
          <w:sz w:val="28"/>
          <w:szCs w:val="28"/>
          <w:lang w:eastAsia="ar-SA"/>
        </w:rPr>
        <w:t>«О</w:t>
      </w:r>
      <w:r w:rsidRPr="00F10A59">
        <w:rPr>
          <w:rFonts w:ascii="Times New Roman" w:eastAsia="Calibri" w:hAnsi="Times New Roman" w:cs="Times New Roman"/>
          <w:sz w:val="28"/>
          <w:szCs w:val="28"/>
          <w:lang w:eastAsia="ar-SA"/>
        </w:rPr>
        <w:t xml:space="preserve"> муниципальном </w:t>
      </w:r>
      <w:r w:rsidR="00460F76">
        <w:rPr>
          <w:rFonts w:ascii="Times New Roman" w:eastAsia="Calibri" w:hAnsi="Times New Roman" w:cs="Times New Roman"/>
          <w:sz w:val="28"/>
          <w:szCs w:val="28"/>
          <w:lang w:eastAsia="ar-SA"/>
        </w:rPr>
        <w:t>лесном</w:t>
      </w:r>
      <w:r w:rsidRPr="00F10A59">
        <w:rPr>
          <w:rFonts w:ascii="Times New Roman" w:eastAsia="Calibri" w:hAnsi="Times New Roman" w:cs="Times New Roman"/>
          <w:sz w:val="28"/>
          <w:szCs w:val="28"/>
          <w:lang w:eastAsia="ar-SA"/>
        </w:rPr>
        <w:t xml:space="preserve"> контроле на территории Артинского городского округа» (прилагается).</w:t>
      </w:r>
    </w:p>
    <w:p w:rsidR="00F10A59" w:rsidRPr="00F10A59" w:rsidRDefault="00460F76" w:rsidP="00F10A59">
      <w:pPr>
        <w:tabs>
          <w:tab w:val="left" w:pos="0"/>
        </w:tabs>
        <w:suppressAutoHyphens/>
        <w:spacing w:after="0" w:line="240" w:lineRule="auto"/>
        <w:ind w:firstLine="426"/>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F10A59" w:rsidRPr="00F10A59">
        <w:rPr>
          <w:rFonts w:ascii="Times New Roman" w:eastAsia="Calibri" w:hAnsi="Times New Roman" w:cs="Times New Roman"/>
          <w:sz w:val="28"/>
          <w:szCs w:val="28"/>
          <w:lang w:eastAsia="ar-SA"/>
        </w:rPr>
        <w:t xml:space="preserve">. Решение </w:t>
      </w:r>
      <w:r w:rsidR="00F10A59" w:rsidRPr="00F10A59">
        <w:rPr>
          <w:rFonts w:ascii="Liberation Serif" w:eastAsia="Calibri" w:hAnsi="Liberation Serif" w:cs="Liberation Serif"/>
          <w:sz w:val="28"/>
          <w:szCs w:val="28"/>
          <w:lang w:eastAsia="en-US"/>
        </w:rPr>
        <w:t>вступления в силу</w:t>
      </w:r>
      <w:r w:rsidR="00F10A59" w:rsidRPr="00F10A59">
        <w:rPr>
          <w:rFonts w:ascii="Times New Roman" w:eastAsia="Calibri" w:hAnsi="Times New Roman" w:cs="Times New Roman"/>
          <w:sz w:val="28"/>
          <w:szCs w:val="28"/>
          <w:lang w:eastAsia="en-US"/>
        </w:rPr>
        <w:t xml:space="preserve"> с </w:t>
      </w:r>
      <w:r w:rsidR="00FB422F">
        <w:rPr>
          <w:rFonts w:ascii="Times New Roman" w:eastAsia="Calibri" w:hAnsi="Times New Roman" w:cs="Times New Roman"/>
          <w:sz w:val="28"/>
          <w:szCs w:val="28"/>
          <w:lang w:eastAsia="en-US"/>
        </w:rPr>
        <w:t>0</w:t>
      </w:r>
      <w:r w:rsidR="00F10A59" w:rsidRPr="00F10A59">
        <w:rPr>
          <w:rFonts w:ascii="Times New Roman" w:eastAsia="Calibri" w:hAnsi="Times New Roman" w:cs="Times New Roman"/>
          <w:sz w:val="28"/>
          <w:szCs w:val="28"/>
          <w:lang w:eastAsia="en-US"/>
        </w:rPr>
        <w:t>1 января 2022 года.</w:t>
      </w:r>
    </w:p>
    <w:p w:rsidR="00F10A59" w:rsidRPr="00F10A59" w:rsidRDefault="00460F76" w:rsidP="00F10A59">
      <w:pPr>
        <w:tabs>
          <w:tab w:val="left" w:pos="0"/>
        </w:tabs>
        <w:suppressAutoHyphens/>
        <w:spacing w:after="0" w:line="240" w:lineRule="auto"/>
        <w:ind w:firstLine="426"/>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F10A59" w:rsidRPr="00F10A59">
        <w:rPr>
          <w:rFonts w:ascii="Times New Roman" w:eastAsia="Calibri" w:hAnsi="Times New Roman" w:cs="Times New Roman"/>
          <w:sz w:val="28"/>
          <w:szCs w:val="28"/>
          <w:lang w:eastAsia="ar-SA"/>
        </w:rPr>
        <w:t xml:space="preserve">. Опубликовать настоящее Решение в «Муниципальном вестнике» газеты «Артинские вести», на официальных сайтах Администрации Артинского городского округа </w:t>
      </w:r>
      <w:r w:rsidR="00F10A59" w:rsidRPr="00F10A59">
        <w:rPr>
          <w:rFonts w:ascii="Times New Roman" w:eastAsia="Calibri" w:hAnsi="Times New Roman" w:cs="Times New Roman"/>
          <w:sz w:val="28"/>
          <w:szCs w:val="28"/>
          <w:lang w:val="en-US" w:eastAsia="ar-SA"/>
        </w:rPr>
        <w:t>arti</w:t>
      </w:r>
      <w:r w:rsidR="00F10A59" w:rsidRPr="00F10A59">
        <w:rPr>
          <w:rFonts w:ascii="Times New Roman" w:eastAsia="Calibri" w:hAnsi="Times New Roman" w:cs="Times New Roman"/>
          <w:sz w:val="28"/>
          <w:szCs w:val="28"/>
          <w:lang w:eastAsia="ar-SA"/>
        </w:rPr>
        <w:t>-</w:t>
      </w:r>
      <w:r w:rsidR="00F10A59" w:rsidRPr="00F10A59">
        <w:rPr>
          <w:rFonts w:ascii="Times New Roman" w:eastAsia="Calibri" w:hAnsi="Times New Roman" w:cs="Times New Roman"/>
          <w:sz w:val="28"/>
          <w:szCs w:val="28"/>
          <w:lang w:val="en-US" w:eastAsia="ar-SA"/>
        </w:rPr>
        <w:t>go</w:t>
      </w:r>
      <w:r w:rsidR="00F10A59" w:rsidRPr="00F10A59">
        <w:rPr>
          <w:rFonts w:ascii="Times New Roman" w:eastAsia="Calibri" w:hAnsi="Times New Roman" w:cs="Times New Roman"/>
          <w:sz w:val="28"/>
          <w:szCs w:val="28"/>
          <w:lang w:eastAsia="ar-SA"/>
        </w:rPr>
        <w:t>.</w:t>
      </w:r>
      <w:r w:rsidR="00F10A59" w:rsidRPr="00F10A59">
        <w:rPr>
          <w:rFonts w:ascii="Times New Roman" w:eastAsia="Calibri" w:hAnsi="Times New Roman" w:cs="Times New Roman"/>
          <w:sz w:val="28"/>
          <w:szCs w:val="28"/>
          <w:lang w:val="en-US" w:eastAsia="ar-SA"/>
        </w:rPr>
        <w:t>ru</w:t>
      </w:r>
      <w:r w:rsidR="00F10A59" w:rsidRPr="00F10A59">
        <w:rPr>
          <w:rFonts w:ascii="Times New Roman" w:eastAsia="Calibri" w:hAnsi="Times New Roman" w:cs="Times New Roman"/>
          <w:sz w:val="28"/>
          <w:szCs w:val="28"/>
          <w:lang w:eastAsia="ar-SA"/>
        </w:rPr>
        <w:t xml:space="preserve"> и Думы Артинского городского округа </w:t>
      </w:r>
      <w:r w:rsidR="00F10A59" w:rsidRPr="00F10A59">
        <w:rPr>
          <w:rFonts w:ascii="Times New Roman" w:eastAsia="Calibri" w:hAnsi="Times New Roman" w:cs="Times New Roman"/>
          <w:sz w:val="28"/>
          <w:szCs w:val="28"/>
          <w:lang w:val="en-US" w:eastAsia="ar-SA"/>
        </w:rPr>
        <w:t>dumartinfo</w:t>
      </w:r>
      <w:r w:rsidR="00F10A59" w:rsidRPr="00F10A59">
        <w:rPr>
          <w:rFonts w:ascii="Times New Roman" w:eastAsia="Calibri" w:hAnsi="Times New Roman" w:cs="Times New Roman"/>
          <w:sz w:val="28"/>
          <w:szCs w:val="28"/>
          <w:lang w:eastAsia="ar-SA"/>
        </w:rPr>
        <w:t>.</w:t>
      </w:r>
      <w:r w:rsidR="00F10A59" w:rsidRPr="00F10A59">
        <w:rPr>
          <w:rFonts w:ascii="Times New Roman" w:eastAsia="Calibri" w:hAnsi="Times New Roman" w:cs="Times New Roman"/>
          <w:sz w:val="28"/>
          <w:szCs w:val="28"/>
          <w:lang w:val="en-US" w:eastAsia="ar-SA"/>
        </w:rPr>
        <w:t>ru</w:t>
      </w:r>
      <w:r w:rsidR="00F10A59" w:rsidRPr="00F10A59">
        <w:rPr>
          <w:rFonts w:ascii="Times New Roman" w:eastAsia="Calibri" w:hAnsi="Times New Roman" w:cs="Times New Roman"/>
          <w:sz w:val="28"/>
          <w:szCs w:val="28"/>
          <w:lang w:eastAsia="ar-SA"/>
        </w:rPr>
        <w:t>.</w:t>
      </w:r>
    </w:p>
    <w:p w:rsidR="00F10A59" w:rsidRPr="00F10A59" w:rsidRDefault="00460F76" w:rsidP="00F10A59">
      <w:pPr>
        <w:suppressAutoHyphens/>
        <w:spacing w:after="0" w:line="240" w:lineRule="auto"/>
        <w:ind w:firstLine="426"/>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F10A59" w:rsidRPr="00F10A59">
        <w:rPr>
          <w:rFonts w:ascii="Times New Roman" w:eastAsia="Calibri" w:hAnsi="Times New Roman" w:cs="Times New Roman"/>
          <w:sz w:val="28"/>
          <w:szCs w:val="28"/>
          <w:lang w:eastAsia="ar-SA"/>
        </w:rPr>
        <w:t>. Контроль исполнения настоящего Решения возложить на постоянную депутатскую комиссию по промышленности, сельскому хозяйству и природопользованию (Сыропятов Л.В.).</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460F76" w:rsidRPr="00F10A59" w:rsidRDefault="00460F76"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Председатель Думы </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Артинского городского округа </w:t>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t xml:space="preserve">     В. П. Бусыгина                           </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tabs>
          <w:tab w:val="left" w:pos="7380"/>
        </w:tabs>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Глава Артинского городского округа                                  А. А. Константинов</w:t>
      </w:r>
    </w:p>
    <w:p w:rsidR="00441EA9" w:rsidRDefault="00441EA9"/>
    <w:p w:rsidR="00460F76" w:rsidRDefault="00460F76" w:rsidP="00E4398A">
      <w:pPr>
        <w:suppressAutoHyphens/>
        <w:spacing w:after="0" w:line="240" w:lineRule="auto"/>
        <w:jc w:val="center"/>
        <w:rPr>
          <w:rFonts w:ascii="Times New Roman" w:eastAsia="Calibri"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931"/>
      </w:tblGrid>
      <w:tr w:rsidR="00C34157" w:rsidRPr="00C16E8F" w:rsidTr="00441EA9">
        <w:tc>
          <w:tcPr>
            <w:tcW w:w="4753" w:type="dxa"/>
            <w:tcBorders>
              <w:top w:val="nil"/>
              <w:left w:val="nil"/>
              <w:bottom w:val="nil"/>
              <w:right w:val="nil"/>
            </w:tcBorders>
          </w:tcPr>
          <w:p w:rsidR="00C34157" w:rsidRPr="00C16E8F" w:rsidRDefault="00C34157" w:rsidP="00D70F6D">
            <w:pPr>
              <w:widowControl w:val="0"/>
              <w:tabs>
                <w:tab w:val="left" w:pos="4536"/>
                <w:tab w:val="left" w:pos="4678"/>
                <w:tab w:val="left" w:pos="4820"/>
              </w:tabs>
              <w:spacing w:after="0" w:line="240" w:lineRule="auto"/>
              <w:jc w:val="center"/>
              <w:rPr>
                <w:rFonts w:ascii="Times New Roman" w:hAnsi="Times New Roman"/>
                <w:sz w:val="28"/>
                <w:szCs w:val="28"/>
              </w:rPr>
            </w:pPr>
            <w:bookmarkStart w:id="0" w:name="P36"/>
            <w:bookmarkEnd w:id="0"/>
          </w:p>
        </w:tc>
        <w:tc>
          <w:tcPr>
            <w:tcW w:w="4931" w:type="dxa"/>
            <w:tcBorders>
              <w:top w:val="nil"/>
              <w:left w:val="nil"/>
              <w:bottom w:val="nil"/>
              <w:right w:val="nil"/>
            </w:tcBorders>
          </w:tcPr>
          <w:p w:rsidR="00C34157" w:rsidRPr="00C16E8F" w:rsidRDefault="00706BC6" w:rsidP="00D70F6D">
            <w:pPr>
              <w:pStyle w:val="a3"/>
              <w:rPr>
                <w:rFonts w:ascii="Times New Roman" w:hAnsi="Times New Roman"/>
                <w:sz w:val="28"/>
                <w:szCs w:val="28"/>
              </w:rPr>
            </w:pPr>
            <w:r>
              <w:rPr>
                <w:rFonts w:ascii="Times New Roman" w:hAnsi="Times New Roman"/>
                <w:sz w:val="28"/>
                <w:szCs w:val="28"/>
              </w:rPr>
              <w:t xml:space="preserve">  </w:t>
            </w:r>
            <w:r w:rsidR="00C34157" w:rsidRPr="00C16E8F">
              <w:rPr>
                <w:rFonts w:ascii="Times New Roman" w:hAnsi="Times New Roman"/>
                <w:sz w:val="28"/>
                <w:szCs w:val="28"/>
              </w:rPr>
              <w:t xml:space="preserve">Приложение к Решению </w:t>
            </w:r>
            <w:r w:rsidR="00C34157" w:rsidRPr="00C16E8F">
              <w:rPr>
                <w:rFonts w:ascii="Times New Roman" w:hAnsi="Times New Roman"/>
                <w:sz w:val="28"/>
                <w:szCs w:val="28"/>
              </w:rPr>
              <w:br/>
            </w:r>
            <w:r>
              <w:rPr>
                <w:rFonts w:ascii="Times New Roman" w:hAnsi="Times New Roman"/>
                <w:sz w:val="28"/>
                <w:szCs w:val="28"/>
              </w:rPr>
              <w:t xml:space="preserve">  </w:t>
            </w:r>
            <w:r w:rsidR="00C34157" w:rsidRPr="00C16E8F">
              <w:rPr>
                <w:rFonts w:ascii="Times New Roman" w:hAnsi="Times New Roman"/>
                <w:sz w:val="28"/>
                <w:szCs w:val="28"/>
              </w:rPr>
              <w:t xml:space="preserve">Думы </w:t>
            </w:r>
            <w:r w:rsidR="00EB382E">
              <w:rPr>
                <w:rFonts w:ascii="Times New Roman" w:hAnsi="Times New Roman"/>
                <w:sz w:val="28"/>
                <w:szCs w:val="28"/>
              </w:rPr>
              <w:t>Артинского</w:t>
            </w:r>
            <w:r w:rsidR="00C34157" w:rsidRPr="00C16E8F">
              <w:rPr>
                <w:rFonts w:ascii="Times New Roman" w:hAnsi="Times New Roman"/>
                <w:sz w:val="28"/>
                <w:szCs w:val="28"/>
              </w:rPr>
              <w:t xml:space="preserve"> городского округа</w:t>
            </w:r>
          </w:p>
          <w:p w:rsidR="00C34157" w:rsidRPr="00C16E8F" w:rsidRDefault="00706BC6" w:rsidP="00B275B8">
            <w:pPr>
              <w:pStyle w:val="a3"/>
              <w:rPr>
                <w:rFonts w:ascii="Times New Roman" w:hAnsi="Times New Roman"/>
                <w:sz w:val="28"/>
                <w:szCs w:val="28"/>
              </w:rPr>
            </w:pPr>
            <w:r>
              <w:rPr>
                <w:rFonts w:ascii="Times New Roman" w:hAnsi="Times New Roman"/>
                <w:sz w:val="28"/>
                <w:szCs w:val="28"/>
              </w:rPr>
              <w:t xml:space="preserve">  от </w:t>
            </w:r>
            <w:r w:rsidR="00B275B8">
              <w:rPr>
                <w:rFonts w:ascii="Times New Roman" w:hAnsi="Times New Roman"/>
                <w:sz w:val="28"/>
                <w:szCs w:val="28"/>
              </w:rPr>
              <w:t>26.08.2021</w:t>
            </w:r>
            <w:r w:rsidR="00C34157" w:rsidRPr="00C16E8F">
              <w:rPr>
                <w:rFonts w:ascii="Times New Roman" w:hAnsi="Times New Roman"/>
                <w:sz w:val="28"/>
                <w:szCs w:val="28"/>
              </w:rPr>
              <w:t xml:space="preserve"> № </w:t>
            </w:r>
            <w:r w:rsidR="00B275B8">
              <w:rPr>
                <w:rFonts w:ascii="Times New Roman" w:hAnsi="Times New Roman"/>
                <w:sz w:val="28"/>
                <w:szCs w:val="28"/>
              </w:rPr>
              <w:t>46</w:t>
            </w:r>
          </w:p>
        </w:tc>
      </w:tr>
    </w:tbl>
    <w:p w:rsidR="00C34157" w:rsidRPr="00C16E8F" w:rsidRDefault="00C34157" w:rsidP="00C34157">
      <w:pPr>
        <w:widowControl w:val="0"/>
        <w:tabs>
          <w:tab w:val="left" w:pos="7350"/>
        </w:tabs>
        <w:autoSpaceDE w:val="0"/>
        <w:autoSpaceDN w:val="0"/>
        <w:spacing w:after="0" w:line="240" w:lineRule="auto"/>
        <w:rPr>
          <w:rFonts w:ascii="Times New Roman" w:eastAsia="Times New Roman" w:hAnsi="Times New Roman"/>
          <w:b/>
          <w:sz w:val="28"/>
          <w:szCs w:val="28"/>
        </w:rPr>
      </w:pPr>
    </w:p>
    <w:p w:rsidR="00C34157" w:rsidRPr="00C16E8F" w:rsidRDefault="00C34157" w:rsidP="00C34157">
      <w:pPr>
        <w:widowControl w:val="0"/>
        <w:tabs>
          <w:tab w:val="left" w:pos="7350"/>
        </w:tabs>
        <w:autoSpaceDE w:val="0"/>
        <w:autoSpaceDN w:val="0"/>
        <w:spacing w:after="0" w:line="240" w:lineRule="auto"/>
        <w:rPr>
          <w:rFonts w:ascii="Times New Roman" w:eastAsia="Times New Roman" w:hAnsi="Times New Roman"/>
          <w:b/>
          <w:sz w:val="28"/>
          <w:szCs w:val="28"/>
        </w:rPr>
      </w:pPr>
    </w:p>
    <w:p w:rsidR="00C34157" w:rsidRPr="00C16E8F" w:rsidRDefault="00C34157" w:rsidP="00460F76">
      <w:pPr>
        <w:widowControl w:val="0"/>
        <w:autoSpaceDE w:val="0"/>
        <w:autoSpaceDN w:val="0"/>
        <w:spacing w:after="0" w:line="240" w:lineRule="auto"/>
        <w:jc w:val="center"/>
        <w:rPr>
          <w:rFonts w:ascii="Times New Roman" w:eastAsia="Times New Roman" w:hAnsi="Times New Roman"/>
          <w:b/>
          <w:sz w:val="28"/>
          <w:szCs w:val="28"/>
        </w:rPr>
      </w:pPr>
      <w:r w:rsidRPr="00C16E8F">
        <w:rPr>
          <w:rFonts w:ascii="Times New Roman" w:eastAsia="Times New Roman" w:hAnsi="Times New Roman"/>
          <w:b/>
          <w:sz w:val="28"/>
          <w:szCs w:val="28"/>
        </w:rPr>
        <w:t>ПОЛОЖЕНИЕ</w:t>
      </w:r>
    </w:p>
    <w:p w:rsidR="00460F76" w:rsidRPr="00FB422F" w:rsidRDefault="00FB422F" w:rsidP="00460F76">
      <w:pPr>
        <w:pStyle w:val="pt-consplustitle"/>
        <w:spacing w:before="0" w:after="0"/>
        <w:ind w:firstLine="709"/>
        <w:jc w:val="center"/>
        <w:rPr>
          <w:b/>
        </w:rPr>
      </w:pPr>
      <w:r w:rsidRPr="00FB422F">
        <w:rPr>
          <w:b/>
          <w:sz w:val="28"/>
          <w:szCs w:val="28"/>
        </w:rPr>
        <w:t xml:space="preserve">«О </w:t>
      </w:r>
      <w:r w:rsidR="00C34157" w:rsidRPr="00FB422F">
        <w:rPr>
          <w:b/>
          <w:sz w:val="28"/>
          <w:szCs w:val="28"/>
        </w:rPr>
        <w:t xml:space="preserve">муниципальном </w:t>
      </w:r>
      <w:r w:rsidR="00460F76" w:rsidRPr="00FB422F">
        <w:rPr>
          <w:b/>
          <w:sz w:val="28"/>
          <w:szCs w:val="28"/>
        </w:rPr>
        <w:t>лесном</w:t>
      </w:r>
      <w:r w:rsidR="00C34157" w:rsidRPr="00FB422F">
        <w:rPr>
          <w:b/>
          <w:sz w:val="28"/>
          <w:szCs w:val="28"/>
        </w:rPr>
        <w:t xml:space="preserve"> контроле на территории </w:t>
      </w:r>
      <w:r w:rsidR="00C34157" w:rsidRPr="00FB422F">
        <w:rPr>
          <w:b/>
          <w:sz w:val="28"/>
          <w:szCs w:val="28"/>
        </w:rPr>
        <w:br/>
      </w:r>
      <w:r w:rsidR="00EB382E" w:rsidRPr="00FB422F">
        <w:rPr>
          <w:b/>
          <w:sz w:val="28"/>
          <w:szCs w:val="28"/>
        </w:rPr>
        <w:t>Артинского</w:t>
      </w:r>
      <w:r w:rsidR="00C34157" w:rsidRPr="00FB422F">
        <w:rPr>
          <w:b/>
          <w:sz w:val="28"/>
          <w:szCs w:val="28"/>
        </w:rPr>
        <w:t xml:space="preserve"> городского округа</w:t>
      </w:r>
      <w:r w:rsidRPr="00FB422F">
        <w:rPr>
          <w:b/>
          <w:sz w:val="28"/>
          <w:szCs w:val="28"/>
        </w:rPr>
        <w:t>»</w:t>
      </w:r>
    </w:p>
    <w:p w:rsidR="00460F76" w:rsidRDefault="00460F76" w:rsidP="00460F76">
      <w:pPr>
        <w:pStyle w:val="pt-consplustitle"/>
        <w:spacing w:before="0" w:after="0"/>
        <w:rPr>
          <w:rFonts w:ascii="Liberation Serif" w:hAnsi="Liberation Serif" w:cs="Liberation Serif"/>
          <w:sz w:val="28"/>
          <w:szCs w:val="28"/>
        </w:rPr>
      </w:pPr>
    </w:p>
    <w:p w:rsidR="00460F76" w:rsidRDefault="00460F76" w:rsidP="00460F76">
      <w:pPr>
        <w:pStyle w:val="pt-a-000014"/>
        <w:spacing w:before="0" w:after="0"/>
        <w:ind w:firstLine="709"/>
        <w:jc w:val="center"/>
      </w:pPr>
      <w:r>
        <w:rPr>
          <w:rStyle w:val="pt-a0"/>
          <w:rFonts w:ascii="Liberation Serif" w:hAnsi="Liberation Serif" w:cs="Liberation Serif"/>
          <w:b/>
          <w:sz w:val="28"/>
          <w:szCs w:val="28"/>
        </w:rPr>
        <w:t>I. Общие положения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1. </w:t>
      </w:r>
      <w:r>
        <w:rPr>
          <w:rStyle w:val="pt-a0-000004"/>
          <w:rFonts w:ascii="Liberation Serif" w:hAnsi="Liberation Serif" w:cs="Liberation Serif"/>
          <w:sz w:val="28"/>
          <w:szCs w:val="28"/>
        </w:rPr>
        <w:t xml:space="preserve">Настоящее Положение </w:t>
      </w:r>
      <w:r w:rsidR="00FB422F">
        <w:rPr>
          <w:rStyle w:val="pt-a0-000004"/>
          <w:rFonts w:ascii="Liberation Serif" w:hAnsi="Liberation Serif" w:cs="Liberation Serif"/>
          <w:sz w:val="28"/>
          <w:szCs w:val="28"/>
        </w:rPr>
        <w:t xml:space="preserve">«О муниципальном лесном контроле» (далее – Положение) </w:t>
      </w:r>
      <w:r>
        <w:rPr>
          <w:rStyle w:val="pt-a0-000004"/>
          <w:rFonts w:ascii="Liberation Serif" w:hAnsi="Liberation Serif" w:cs="Liberation Serif"/>
          <w:sz w:val="28"/>
          <w:szCs w:val="28"/>
        </w:rPr>
        <w:t>устанавливает порядок организации и осуществления муниципального лесного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2. </w:t>
      </w:r>
      <w:r>
        <w:rPr>
          <w:rStyle w:val="pt-a0-000004"/>
          <w:rFonts w:ascii="Liberation Serif" w:hAnsi="Liberation Serif" w:cs="Liberation Serif"/>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 Контрольным органом, уполномоченными на осуществление муниципального</w:t>
      </w:r>
      <w:r>
        <w:rPr>
          <w:rStyle w:val="pt-a0-000004"/>
          <w:rFonts w:ascii="Liberation Serif" w:hAnsi="Liberation Serif" w:cs="Liberation Serif"/>
          <w:sz w:val="28"/>
          <w:szCs w:val="28"/>
        </w:rPr>
        <w:t xml:space="preserve"> лесного контроля в границах Артинского городского округа   является Администрация Артинского городского округа (далее - </w:t>
      </w:r>
      <w:r w:rsidR="005D47CF">
        <w:rPr>
          <w:rFonts w:ascii="Liberation Serif" w:hAnsi="Liberation Serif"/>
          <w:sz w:val="28"/>
          <w:szCs w:val="28"/>
        </w:rPr>
        <w:t>орган</w:t>
      </w:r>
      <w:r>
        <w:rPr>
          <w:rFonts w:ascii="Liberation Serif" w:hAnsi="Liberation Serif"/>
          <w:sz w:val="28"/>
          <w:szCs w:val="28"/>
        </w:rPr>
        <w:t xml:space="preserve"> муниципального лесного контроля)</w:t>
      </w:r>
      <w:r>
        <w:rPr>
          <w:rStyle w:val="pt-a0-000004"/>
          <w:rFonts w:ascii="Liberation Serif" w:hAnsi="Liberation Serif" w:cs="Liberation Serif"/>
          <w:sz w:val="28"/>
          <w:szCs w:val="28"/>
        </w:rPr>
        <w:t xml:space="preserve">. </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4. </w:t>
      </w:r>
      <w:r>
        <w:rPr>
          <w:rStyle w:val="pt-a0-000004"/>
          <w:rFonts w:ascii="Liberation Serif" w:hAnsi="Liberation Serif" w:cs="Liberation Serif"/>
          <w:sz w:val="28"/>
          <w:szCs w:val="28"/>
        </w:rPr>
        <w:t>Должностными лицами, уполномоченными на осуществление муниципального лесного контроля согласно их компетенции, являются</w:t>
      </w:r>
      <w:r>
        <w:rPr>
          <w:rFonts w:ascii="Liberation Serif" w:hAnsi="Liberation Serif" w:cs="Liberation Serif"/>
          <w:sz w:val="28"/>
          <w:szCs w:val="28"/>
        </w:rPr>
        <w:t xml:space="preserve"> должностные лица Администрации Артинского городского округа.</w:t>
      </w:r>
      <w:r>
        <w:rPr>
          <w:rStyle w:val="pt-a0-000004"/>
          <w:rFonts w:ascii="Liberation Serif" w:hAnsi="Liberation Serif" w:cs="Liberation Serif"/>
          <w:sz w:val="28"/>
          <w:szCs w:val="28"/>
        </w:rPr>
        <w:t xml:space="preserve"> </w:t>
      </w:r>
    </w:p>
    <w:p w:rsidR="00460F76" w:rsidRDefault="00460F76" w:rsidP="00460F76">
      <w:pPr>
        <w:autoSpaceDE w:val="0"/>
        <w:spacing w:after="0" w:line="240" w:lineRule="auto"/>
        <w:ind w:firstLine="708"/>
        <w:jc w:val="both"/>
      </w:pPr>
      <w:r>
        <w:rPr>
          <w:rStyle w:val="pt-000003"/>
          <w:rFonts w:ascii="Liberation Serif" w:hAnsi="Liberation Serif" w:cs="Liberation Serif"/>
          <w:sz w:val="28"/>
          <w:szCs w:val="28"/>
        </w:rPr>
        <w:t>5. </w:t>
      </w:r>
      <w:r>
        <w:rPr>
          <w:rStyle w:val="pt-a0-000004"/>
          <w:rFonts w:ascii="Liberation Serif" w:hAnsi="Liberation Serif" w:cs="Liberation Serif"/>
          <w:sz w:val="28"/>
          <w:szCs w:val="28"/>
        </w:rPr>
        <w:t xml:space="preserve"> </w:t>
      </w:r>
      <w:r>
        <w:rPr>
          <w:rFonts w:ascii="Liberation Serif" w:hAnsi="Liberation Serif"/>
          <w:sz w:val="28"/>
          <w:szCs w:val="28"/>
          <w:shd w:val="clear" w:color="auto" w:fill="FFFFFF"/>
        </w:rPr>
        <w:t>Решение о проведении</w:t>
      </w:r>
      <w:r>
        <w:rPr>
          <w:rFonts w:ascii="Liberation Serif" w:hAnsi="Liberation Serif"/>
          <w:color w:val="FF0000"/>
          <w:sz w:val="28"/>
          <w:szCs w:val="28"/>
          <w:shd w:val="clear" w:color="auto" w:fill="FFFFFF"/>
        </w:rPr>
        <w:t xml:space="preserve"> </w:t>
      </w:r>
      <w:r>
        <w:rPr>
          <w:rFonts w:ascii="Liberation Serif" w:hAnsi="Liberation Serif"/>
          <w:sz w:val="28"/>
          <w:szCs w:val="28"/>
        </w:rPr>
        <w:t>контрольных мероприятий принимается руководителем (заместителем руководителя) органа муниципального лесного контроля  Артинского городского округа.</w:t>
      </w:r>
    </w:p>
    <w:p w:rsidR="00460F76" w:rsidRDefault="00460F76" w:rsidP="00460F76">
      <w:pPr>
        <w:autoSpaceDE w:val="0"/>
        <w:spacing w:after="0" w:line="240" w:lineRule="auto"/>
        <w:ind w:firstLine="708"/>
        <w:jc w:val="both"/>
      </w:pPr>
      <w:r>
        <w:rPr>
          <w:rStyle w:val="pt-a0-000004"/>
          <w:rFonts w:ascii="Liberation Serif" w:hAnsi="Liberation Serif" w:cs="Liberation Serif"/>
          <w:sz w:val="28"/>
          <w:szCs w:val="28"/>
        </w:rPr>
        <w:t>6. Перечень нормативных правовых актов (их отдельных положений) м</w:t>
      </w:r>
      <w:r w:rsidR="00F15038">
        <w:rPr>
          <w:rStyle w:val="pt-a0-000004"/>
          <w:rFonts w:ascii="Liberation Serif" w:hAnsi="Liberation Serif" w:cs="Liberation Serif"/>
          <w:sz w:val="28"/>
          <w:szCs w:val="28"/>
        </w:rPr>
        <w:t>униципального образования</w:t>
      </w:r>
      <w:r>
        <w:rPr>
          <w:rStyle w:val="pt-a0-000004"/>
          <w:rFonts w:ascii="Liberation Serif" w:hAnsi="Liberation Serif" w:cs="Liberation Serif"/>
          <w:sz w:val="28"/>
          <w:szCs w:val="28"/>
        </w:rPr>
        <w:t xml:space="preserve">,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w:t>
      </w:r>
      <w:r w:rsidR="00F15038">
        <w:rPr>
          <w:rStyle w:val="pt-a0-000004"/>
          <w:rFonts w:ascii="Liberation Serif" w:hAnsi="Liberation Serif" w:cs="Liberation Serif"/>
          <w:sz w:val="28"/>
          <w:szCs w:val="28"/>
        </w:rPr>
        <w:t>Артинского городского округа,</w:t>
      </w:r>
      <w:r>
        <w:rPr>
          <w:rStyle w:val="pt-a0-000004"/>
          <w:rFonts w:ascii="Liberation Serif" w:hAnsi="Liberation Serif" w:cs="Liberation Serif"/>
          <w:sz w:val="28"/>
          <w:szCs w:val="28"/>
        </w:rPr>
        <w:t xml:space="preserve"> согласно компетенции.</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7. </w:t>
      </w:r>
      <w:r>
        <w:rPr>
          <w:rStyle w:val="pt-a0-000004"/>
          <w:rFonts w:ascii="Liberation Serif" w:hAnsi="Liberation Serif" w:cs="Liberation Serif"/>
          <w:sz w:val="28"/>
          <w:szCs w:val="28"/>
        </w:rPr>
        <w:t>Организация и осуществление муниципального лесного контроля регулируются Федеральным законом от 31</w:t>
      </w:r>
      <w:r w:rsidR="00FB422F">
        <w:rPr>
          <w:rStyle w:val="pt-a0-000004"/>
          <w:rFonts w:ascii="Liberation Serif" w:hAnsi="Liberation Serif" w:cs="Liberation Serif"/>
          <w:sz w:val="28"/>
          <w:szCs w:val="28"/>
        </w:rPr>
        <w:t>.07.</w:t>
      </w:r>
      <w:r>
        <w:rPr>
          <w:rStyle w:val="pt-a0-000004"/>
          <w:rFonts w:ascii="Liberation Serif" w:hAnsi="Liberation Serif" w:cs="Liberation Serif"/>
          <w:sz w:val="28"/>
          <w:szCs w:val="28"/>
        </w:rPr>
        <w:t>2020</w:t>
      </w:r>
      <w:r w:rsidR="00FB422F">
        <w:rPr>
          <w:rStyle w:val="pt-a0-000004"/>
          <w:rFonts w:ascii="Liberation Serif" w:hAnsi="Liberation Serif" w:cs="Liberation Serif"/>
          <w:sz w:val="28"/>
          <w:szCs w:val="28"/>
        </w:rPr>
        <w:t>г.</w:t>
      </w:r>
      <w:r>
        <w:rPr>
          <w:rStyle w:val="pt-a0-000004"/>
          <w:rFonts w:ascii="Liberation Serif" w:hAnsi="Liberation Serif" w:cs="Liberation Serif"/>
          <w:sz w:val="28"/>
          <w:szCs w:val="28"/>
        </w:rPr>
        <w:t xml:space="preserve"> № 248-ФЗ «О государственном контроле (надзоре) и муниципальном контроле в Российской Федерации» (далее – Закон № 248-ФЗ).</w:t>
      </w:r>
    </w:p>
    <w:p w:rsidR="00460F76" w:rsidRDefault="00460F76" w:rsidP="00460F76">
      <w:pPr>
        <w:pStyle w:val="pt-000002"/>
        <w:spacing w:before="0" w:after="0"/>
        <w:ind w:firstLine="709"/>
        <w:jc w:val="both"/>
      </w:pPr>
      <w:r>
        <w:rPr>
          <w:rStyle w:val="pt-a0-000004"/>
          <w:rFonts w:ascii="Liberation Serif" w:hAnsi="Liberation Serif" w:cs="Liberation Serif"/>
          <w:sz w:val="28"/>
          <w:szCs w:val="28"/>
        </w:rPr>
        <w:lastRenderedPageBreak/>
        <w:t>8. </w:t>
      </w:r>
      <w:r>
        <w:rPr>
          <w:rFonts w:ascii="Liberation Serif" w:hAnsi="Liberation Serif" w:cs="Arial"/>
          <w:color w:val="000000"/>
          <w:sz w:val="28"/>
          <w:szCs w:val="28"/>
        </w:rPr>
        <w:t>Осуществление муниципального лесного контроля финансируется за счет средств бюджета муниципального образования.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9. </w:t>
      </w:r>
      <w:r>
        <w:rPr>
          <w:rStyle w:val="pt-a0-000004"/>
          <w:rFonts w:ascii="Liberation Serif" w:hAnsi="Liberation Serif" w:cs="Liberation Serif"/>
          <w:sz w:val="28"/>
          <w:szCs w:val="28"/>
        </w:rPr>
        <w:t>Объектами муниципального лесного контроля являются (далее также – объекты контроля):</w:t>
      </w:r>
    </w:p>
    <w:p w:rsidR="00460F76" w:rsidRDefault="00460F76" w:rsidP="00460F76">
      <w:pPr>
        <w:pStyle w:val="pt-a3"/>
        <w:spacing w:before="0" w:after="0"/>
        <w:ind w:firstLine="709"/>
        <w:jc w:val="both"/>
      </w:pPr>
      <w:r>
        <w:rPr>
          <w:rStyle w:val="pt-a0-000004"/>
          <w:rFonts w:ascii="Liberation Serif" w:hAnsi="Liberation Serif" w:cs="Liberation Serif"/>
          <w:sz w:val="28"/>
          <w:szCs w:val="28"/>
        </w:rPr>
        <w:t>1) деятельность контролируемых лиц в сфере лесного хозяйства;</w:t>
      </w:r>
    </w:p>
    <w:p w:rsidR="00460F76" w:rsidRDefault="00460F76" w:rsidP="00460F76">
      <w:pPr>
        <w:autoSpaceDE w:val="0"/>
        <w:spacing w:after="0" w:line="240" w:lineRule="auto"/>
        <w:ind w:firstLine="708"/>
        <w:jc w:val="both"/>
      </w:pPr>
      <w:r>
        <w:rPr>
          <w:rStyle w:val="pt-a0-000004"/>
          <w:rFonts w:ascii="Liberation Serif" w:hAnsi="Liberation Serif" w:cs="Liberation Serif"/>
          <w:sz w:val="28"/>
          <w:szCs w:val="28"/>
        </w:rPr>
        <w:t>2)</w:t>
      </w:r>
      <w:r>
        <w:rPr>
          <w:rStyle w:val="pt-a0-000019"/>
          <w:rFonts w:ascii="Liberation Serif" w:hAnsi="Liberation Serif" w:cs="Liberation Serif"/>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Pr>
          <w:rFonts w:ascii="Liberation Serif" w:hAnsi="Liberation Serif" w:cs="Liberation Serif"/>
          <w:sz w:val="28"/>
          <w:szCs w:val="28"/>
        </w:rPr>
        <w:t xml:space="preserve">лесных участках, находящихся в муниципальной собственности, </w:t>
      </w:r>
      <w:r>
        <w:rPr>
          <w:rStyle w:val="pt-a0-000019"/>
          <w:rFonts w:ascii="Liberation Serif" w:hAnsi="Liberation Serif" w:cs="Liberation Serif"/>
          <w:sz w:val="28"/>
          <w:szCs w:val="28"/>
        </w:rPr>
        <w:t>которыми граждане и организации владеют и (или) пользуются и к которым предъявляются обязательные требования (далее – производственные объекты)</w:t>
      </w:r>
      <w:r>
        <w:rPr>
          <w:rStyle w:val="pt-a0-000004"/>
          <w:rFonts w:ascii="Liberation Serif" w:hAnsi="Liberation Serif" w:cs="Liberation Serif"/>
          <w:sz w:val="28"/>
          <w:szCs w:val="28"/>
        </w:rPr>
        <w:t>.</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10. </w:t>
      </w:r>
      <w:r>
        <w:rPr>
          <w:rStyle w:val="pt-a0-000004"/>
          <w:rFonts w:ascii="Liberation Serif" w:hAnsi="Liberation Serif" w:cs="Liberation Serif"/>
          <w:sz w:val="28"/>
          <w:szCs w:val="28"/>
        </w:rPr>
        <w:t>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не позднее двух дней со дня поступления таких сведений.</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460F76" w:rsidRDefault="00460F76" w:rsidP="00460F76">
      <w:pPr>
        <w:pStyle w:val="pt-a-000021"/>
        <w:spacing w:before="0" w:after="0"/>
        <w:ind w:firstLine="709"/>
        <w:jc w:val="both"/>
      </w:pPr>
    </w:p>
    <w:p w:rsidR="00460F76" w:rsidRDefault="00460F76" w:rsidP="00460F76">
      <w:pPr>
        <w:pStyle w:val="pt-a-000021"/>
        <w:spacing w:before="0" w:after="0"/>
        <w:ind w:firstLine="709"/>
        <w:jc w:val="center"/>
      </w:pPr>
      <w:r>
        <w:rPr>
          <w:rStyle w:val="pt-a0"/>
          <w:rFonts w:ascii="Liberation Serif" w:hAnsi="Liberation Serif" w:cs="Liberation Serif"/>
          <w:b/>
          <w:sz w:val="28"/>
          <w:szCs w:val="28"/>
        </w:rPr>
        <w:t xml:space="preserve">II. Управление рисками причинения вреда (ущерба) </w:t>
      </w:r>
      <w:r>
        <w:rPr>
          <w:rStyle w:val="pt-a0-000022"/>
          <w:rFonts w:ascii="Liberation Serif" w:hAnsi="Liberation Serif" w:cs="Liberation Serif"/>
          <w:b/>
          <w:sz w:val="28"/>
          <w:szCs w:val="28"/>
          <w:cs/>
        </w:rPr>
        <w:t>‎</w:t>
      </w:r>
      <w:r>
        <w:rPr>
          <w:rStyle w:val="pt-a0"/>
          <w:rFonts w:ascii="Liberation Serif" w:hAnsi="Liberation Serif" w:cs="Liberation Serif"/>
          <w:b/>
          <w:sz w:val="28"/>
          <w:szCs w:val="28"/>
        </w:rPr>
        <w:t xml:space="preserve">охраняемым законом ценностям при осуществлении </w:t>
      </w:r>
      <w:r>
        <w:rPr>
          <w:rStyle w:val="pt-a0-000022"/>
          <w:rFonts w:ascii="Liberation Serif" w:hAnsi="Liberation Serif" w:cs="Liberation Serif"/>
          <w:b/>
          <w:sz w:val="28"/>
          <w:szCs w:val="28"/>
          <w:cs/>
        </w:rPr>
        <w:t>‎</w:t>
      </w:r>
      <w:r>
        <w:rPr>
          <w:rStyle w:val="pt-a0"/>
          <w:rFonts w:ascii="Liberation Serif" w:hAnsi="Liberation Serif" w:cs="Liberation Serif"/>
          <w:b/>
          <w:sz w:val="28"/>
          <w:szCs w:val="28"/>
        </w:rPr>
        <w:t>муниципального лесного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11. </w:t>
      </w:r>
      <w:r>
        <w:rPr>
          <w:rStyle w:val="pt-a0-000004"/>
          <w:rFonts w:ascii="Liberation Serif" w:hAnsi="Liberation Serif" w:cs="Liberation Serif"/>
          <w:sz w:val="28"/>
          <w:szCs w:val="28"/>
        </w:rPr>
        <w:t>При осуществлении муниципального лесного контроля применяется система оценки и управления рисками.</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12. </w:t>
      </w:r>
      <w:r>
        <w:rPr>
          <w:rStyle w:val="pt-a0-000004"/>
          <w:rFonts w:ascii="Liberation Serif" w:hAnsi="Liberation Serif" w:cs="Liberation Serif"/>
          <w:sz w:val="28"/>
          <w:szCs w:val="28"/>
        </w:rPr>
        <w:t>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значительный риск;</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умеренный риск;</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низкий риск.</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13. </w:t>
      </w:r>
      <w:r>
        <w:rPr>
          <w:rStyle w:val="pt-a0-000004"/>
          <w:rFonts w:ascii="Liberation Serif" w:hAnsi="Liberation Serif" w:cs="Liberation Serif"/>
          <w:sz w:val="28"/>
          <w:szCs w:val="28"/>
        </w:rPr>
        <w:t>Критериями отнесения объекта контроля к категории риска является: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 xml:space="preserve">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w:t>
      </w:r>
      <w:r>
        <w:rPr>
          <w:rStyle w:val="pt-a0-000004"/>
          <w:rFonts w:ascii="Liberation Serif" w:hAnsi="Liberation Serif" w:cs="Liberation Serif"/>
          <w:sz w:val="28"/>
          <w:szCs w:val="28"/>
        </w:rPr>
        <w:lastRenderedPageBreak/>
        <w:t>негативном воздействии на леса и (или) в нарушении правил пожарной безопасности в лесах, повлекшем возникновение лесного пожара;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для низкого риска – отсутствие обстоятельств, предусмотренных для значительного и умеренного риска.</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вступившему в законную силу постановления о назначении административного наказания, приговора суда и (или) иного судебного постановления.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14. </w:t>
      </w:r>
      <w:r>
        <w:rPr>
          <w:rStyle w:val="pt-a0-000004"/>
          <w:rFonts w:ascii="Liberation Serif" w:hAnsi="Liberation Serif" w:cs="Liberation Serif"/>
          <w:sz w:val="28"/>
          <w:szCs w:val="28"/>
        </w:rPr>
        <w:t>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15. </w:t>
      </w:r>
      <w:r>
        <w:rPr>
          <w:rStyle w:val="pt-a0-000004"/>
          <w:rFonts w:ascii="Liberation Serif" w:hAnsi="Liberation Serif" w:cs="Liberation Serif"/>
          <w:sz w:val="28"/>
          <w:szCs w:val="28"/>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16. </w:t>
      </w:r>
      <w:r>
        <w:rPr>
          <w:rStyle w:val="pt-a0-000004"/>
          <w:rFonts w:ascii="Liberation Serif" w:hAnsi="Liberation Serif" w:cs="Liberation Serif"/>
          <w:sz w:val="28"/>
          <w:szCs w:val="28"/>
        </w:rPr>
        <w:t>При отсутствии решения об отнесении объекта контроля к категории риска, такие объекты контроля считаются отнесенными к низкой категории риска.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17. </w:t>
      </w:r>
      <w:r>
        <w:rPr>
          <w:rStyle w:val="pt-a0-000004"/>
          <w:rFonts w:ascii="Liberation Serif" w:hAnsi="Liberation Serif" w:cs="Liberation Serif"/>
          <w:sz w:val="28"/>
          <w:szCs w:val="28"/>
        </w:rPr>
        <w:t>Контролируемое лицо вправе подать в орган муниципального контроля: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запрос о присвоении ему категории риска;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18. </w:t>
      </w:r>
      <w:r>
        <w:rPr>
          <w:rStyle w:val="pt-a0-000004"/>
          <w:rFonts w:ascii="Liberation Serif" w:hAnsi="Liberation Serif" w:cs="Liberation Serif"/>
          <w:sz w:val="28"/>
          <w:szCs w:val="28"/>
        </w:rPr>
        <w:t>По запросу контролируемого лица орган муниципального контроля,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19. </w:t>
      </w:r>
      <w:r>
        <w:rPr>
          <w:rStyle w:val="pt-a0-000004"/>
          <w:rFonts w:ascii="Liberation Serif" w:hAnsi="Liberation Serif" w:cs="Liberation Serif"/>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 отношении объектов контроля значительного риска – один раз в два года одно из видов мероприятий из числа указанных в пункте 31;</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 отношении объектов контроля умеренного риска – один раз в три года одно из видов мероприятий из числа указанных в пункте 31;</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lastRenderedPageBreak/>
        <w:t>в отношении объектов контроля низкого риска плановые</w:t>
      </w:r>
      <w:r>
        <w:rPr>
          <w:rStyle w:val="pt-a0-000023"/>
          <w:rFonts w:ascii="Liberation Serif" w:hAnsi="Liberation Serif" w:cs="Liberation Serif"/>
          <w:sz w:val="28"/>
          <w:szCs w:val="28"/>
        </w:rPr>
        <w:t xml:space="preserve"> </w:t>
      </w:r>
      <w:r>
        <w:rPr>
          <w:rStyle w:val="pt-a0-000004"/>
          <w:rFonts w:ascii="Liberation Serif" w:hAnsi="Liberation Serif" w:cs="Liberation Serif"/>
          <w:sz w:val="28"/>
          <w:szCs w:val="28"/>
        </w:rPr>
        <w:t>контрольные мероприятия не проводятся.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20.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rsidR="00460F76" w:rsidRDefault="00460F76" w:rsidP="00460F76">
      <w:pPr>
        <w:pStyle w:val="pt-a-000021"/>
        <w:spacing w:before="0" w:after="0"/>
        <w:ind w:firstLine="709"/>
        <w:jc w:val="both"/>
      </w:pPr>
    </w:p>
    <w:p w:rsidR="00460F76" w:rsidRDefault="00460F76" w:rsidP="00460F76">
      <w:pPr>
        <w:pStyle w:val="pt-a-000021"/>
        <w:spacing w:before="0" w:after="0"/>
        <w:ind w:firstLine="709"/>
        <w:jc w:val="center"/>
      </w:pPr>
      <w:r>
        <w:rPr>
          <w:rStyle w:val="pt-a0"/>
          <w:rFonts w:ascii="Liberation Serif" w:hAnsi="Liberation Serif" w:cs="Liberation Serif"/>
          <w:b/>
          <w:sz w:val="28"/>
          <w:szCs w:val="28"/>
        </w:rPr>
        <w:t xml:space="preserve">III. Профилактика рисков причинения вреда (ущерба) </w:t>
      </w:r>
      <w:r>
        <w:rPr>
          <w:rStyle w:val="pt-a0-000022"/>
          <w:rFonts w:ascii="Liberation Serif" w:hAnsi="Liberation Serif" w:cs="Liberation Serif"/>
          <w:b/>
          <w:sz w:val="28"/>
          <w:szCs w:val="28"/>
          <w:cs/>
        </w:rPr>
        <w:t>‎</w:t>
      </w:r>
      <w:r>
        <w:rPr>
          <w:rStyle w:val="pt-a0"/>
          <w:rFonts w:ascii="Liberation Serif" w:hAnsi="Liberation Serif" w:cs="Liberation Serif"/>
          <w:b/>
          <w:sz w:val="28"/>
          <w:szCs w:val="28"/>
        </w:rPr>
        <w:t>охраняемым законом ценностям</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21. </w:t>
      </w:r>
      <w:r>
        <w:rPr>
          <w:rStyle w:val="pt-a0-000004"/>
          <w:rFonts w:ascii="Liberation Serif" w:hAnsi="Liberation Serif" w:cs="Liberation Serif"/>
          <w:sz w:val="28"/>
          <w:szCs w:val="28"/>
        </w:rPr>
        <w:t>При осуществлении муниципального лесного контроля могут проводиться следующие виды профилактических мероприятий:</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информирование;</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обобщение правоприменительной практики;</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объявление предостережения;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консультирование;</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5) </w:t>
      </w:r>
      <w:r>
        <w:rPr>
          <w:rStyle w:val="pt-a0-000004"/>
          <w:rFonts w:ascii="Liberation Serif" w:hAnsi="Liberation Serif" w:cs="Liberation Serif"/>
          <w:sz w:val="28"/>
          <w:szCs w:val="28"/>
        </w:rPr>
        <w:t>профилактический визит.</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22. </w:t>
      </w:r>
      <w:r>
        <w:rPr>
          <w:rStyle w:val="pt-a0-000004"/>
          <w:rFonts w:ascii="Liberation Serif" w:hAnsi="Liberation Serif" w:cs="Liberation Serif"/>
          <w:sz w:val="28"/>
          <w:szCs w:val="28"/>
        </w:rPr>
        <w:t>Информирование осуществляется посредством размещения соответствующих сведений на официальных сайтах уполномоченных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23. </w:t>
      </w:r>
      <w:r>
        <w:rPr>
          <w:rStyle w:val="pt-a0-000004"/>
          <w:rFonts w:ascii="Liberation Serif" w:hAnsi="Liberation Serif" w:cs="Liberation Serif"/>
          <w:sz w:val="28"/>
          <w:szCs w:val="28"/>
        </w:rPr>
        <w:t>Обобщение правоприменительной практики осуществляется посредством подготовки уполномоченными органами ежегодного доклада</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на официальных сайтах уполномоченных органов в сети «Интернет».</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24. </w:t>
      </w:r>
      <w:r>
        <w:rPr>
          <w:rStyle w:val="pt-a0-000004"/>
          <w:rFonts w:ascii="Liberation Serif" w:hAnsi="Liberation Serif" w:cs="Liberation Serif"/>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Учет предостережений осуществляется уполномоченным органом путем ведения журнала учета предостережений о недопустимости нарушения </w:t>
      </w:r>
      <w:r>
        <w:rPr>
          <w:rStyle w:val="pt-a0-000004"/>
          <w:rFonts w:ascii="Liberation Serif" w:hAnsi="Liberation Serif" w:cs="Liberation Serif"/>
          <w:sz w:val="28"/>
          <w:szCs w:val="28"/>
        </w:rPr>
        <w:lastRenderedPageBreak/>
        <w:t>обязательных требований (на бумажном носителе либо в электронном виде), по форме, обеспечивающей учет вышеуказанной информации.</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25. </w:t>
      </w:r>
      <w:r>
        <w:rPr>
          <w:rStyle w:val="pt-a0-000004"/>
          <w:rFonts w:ascii="Liberation Serif" w:hAnsi="Liberation Serif" w:cs="Liberation Serif"/>
          <w:sz w:val="28"/>
          <w:szCs w:val="28"/>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наименование уполномоченного органа, в который направляется возражение;</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идентификационный номер налогоплательщика - юридического лица, индивидуального предпринимателя, гражданина;</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дату и номер предостережения;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доводы, на основании которых контролируемое лицо не согласно с объявленным предостережением;</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дату получения предостережения контролируемым лицом;</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личную подпись и дату.</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26. </w:t>
      </w:r>
      <w:r>
        <w:rPr>
          <w:rStyle w:val="pt-a0-000004"/>
          <w:rFonts w:ascii="Liberation Serif" w:hAnsi="Liberation Serif" w:cs="Liberation Serif"/>
          <w:sz w:val="28"/>
          <w:szCs w:val="28"/>
        </w:rPr>
        <w:t>Органы муниципального контроля в течение 30 календарных дней со дня регистрации возражения: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4) направляют письменный ответ по существу поставленных в возражении вопросов.</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Повторно направленные возражения по тем же основаниям не рассматриваются органом муниципального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27. </w:t>
      </w:r>
      <w:r>
        <w:rPr>
          <w:rStyle w:val="pt-a0-000004"/>
          <w:rFonts w:ascii="Liberation Serif" w:hAnsi="Liberation Serif" w:cs="Liberation Serif"/>
          <w:sz w:val="28"/>
          <w:szCs w:val="28"/>
        </w:rPr>
        <w:t>По результатам рассмотрения возражения орган муниципального контроля принимает одно из следующих решений:</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1) удовлетворяет возражение в форме отмены объявленного предостережения;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lastRenderedPageBreak/>
        <w:t>2) отказывает в удовлетворении возражения.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28. </w:t>
      </w:r>
      <w:r>
        <w:rPr>
          <w:rStyle w:val="pt-a0-000004"/>
          <w:rFonts w:ascii="Liberation Serif" w:hAnsi="Liberation Serif" w:cs="Liberation Serif"/>
          <w:sz w:val="28"/>
          <w:szCs w:val="28"/>
        </w:rPr>
        <w:t>Консультирование осуществляется по обращениям контролируемых лиц и их представителей.</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Консультирование осуществляется без взимания платы.</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Консультирование осуществляется по следующим вопросам:</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разъяснение положений нормативных правовых актов, регламентирующих порядок осуществления муниципального лесного контроля;</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порядок обжалования решений уполномоченных органов, действий (бездействия) должностных лиц органа муниципального контроля.</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 xml:space="preserve">По однотипным обращениям контролируемых лиц и их представителей по указанным вопросам, консультирование осуществляется </w:t>
      </w:r>
      <w:r>
        <w:rPr>
          <w:rStyle w:val="pt-a0-000019"/>
          <w:rFonts w:ascii="Liberation Serif" w:hAnsi="Liberation Serif" w:cs="Liberation Serif"/>
          <w:sz w:val="28"/>
          <w:szCs w:val="28"/>
        </w:rPr>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r>
        <w:rPr>
          <w:rStyle w:val="pt-a0-000004"/>
          <w:rFonts w:ascii="Liberation Serif" w:hAnsi="Liberation Serif" w:cs="Liberation Serif"/>
          <w:sz w:val="28"/>
          <w:szCs w:val="28"/>
        </w:rPr>
        <w:t>.</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Время консультирования при личном обращении составляет 10 минут.</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Срок ожидания в очереди при личном обращении контролируемых лиц не должен превышать 15 минут.</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Должностное лицо, осуществляющее консультирование, дает с согласия контролируемого лица или его представителя устный ответ по существу каждого </w:t>
      </w:r>
      <w:r>
        <w:rPr>
          <w:rStyle w:val="pt-a0-000004"/>
          <w:rFonts w:ascii="Liberation Serif" w:hAnsi="Liberation Serif" w:cs="Liberation Serif"/>
          <w:sz w:val="28"/>
          <w:szCs w:val="28"/>
        </w:rPr>
        <w:lastRenderedPageBreak/>
        <w:t>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При консультировании в письменной форме должны соблюдаться требования, установленные Федеральным законом от 02.05.2006</w:t>
      </w:r>
      <w:r w:rsidR="00FB422F">
        <w:rPr>
          <w:rStyle w:val="pt-a0-000004"/>
          <w:rFonts w:ascii="Liberation Serif" w:hAnsi="Liberation Serif" w:cs="Liberation Serif"/>
          <w:sz w:val="28"/>
          <w:szCs w:val="28"/>
        </w:rPr>
        <w:t>г.</w:t>
      </w:r>
      <w:r>
        <w:rPr>
          <w:rStyle w:val="pt-a0-000004"/>
          <w:rFonts w:ascii="Liberation Serif" w:hAnsi="Liberation Serif" w:cs="Liberation Serif"/>
          <w:sz w:val="28"/>
          <w:szCs w:val="28"/>
        </w:rPr>
        <w:t xml:space="preserve"> № 59-ФЗ «О порядке рассмотрения обращений граждан Российской Федерации».</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29. </w:t>
      </w:r>
      <w:r>
        <w:rPr>
          <w:rStyle w:val="pt-a0-000004"/>
          <w:rFonts w:ascii="Liberation Serif" w:hAnsi="Liberation Serif" w:cs="Liberation Serif"/>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его полномочиях, а также об особенностях организации и осуществления муниципального контроля, проводимого в отношении объекта контроля.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Профилактический визит проводится в порядке и объеме, определенном статьей 52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Профилактический визит проводится по согласованию с контролируемым лицом.</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Обязательный профилактический визит проводится в отношении:</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1) объектов контроля, отнесенных к категории значительного риска;</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2) контролируемых лиц, впервые приступающих к осуществлению использования лесов и (или) лесных участков, части лесных участков.</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lastRenderedPageBreak/>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0F76" w:rsidRDefault="00460F76" w:rsidP="00460F76">
      <w:pPr>
        <w:pStyle w:val="pt-consplusnormal-000024"/>
        <w:spacing w:before="0" w:after="0"/>
        <w:ind w:firstLine="709"/>
        <w:jc w:val="both"/>
        <w:rPr>
          <w:rFonts w:ascii="Liberation Serif" w:hAnsi="Liberation Serif" w:cs="Liberation Serif"/>
          <w:sz w:val="28"/>
          <w:szCs w:val="28"/>
        </w:rPr>
      </w:pPr>
    </w:p>
    <w:p w:rsidR="00460F76" w:rsidRDefault="00460F76" w:rsidP="00460F76">
      <w:pPr>
        <w:pStyle w:val="pt-a-000021"/>
        <w:spacing w:before="0" w:after="0"/>
        <w:ind w:firstLine="709"/>
        <w:jc w:val="center"/>
      </w:pPr>
      <w:r>
        <w:rPr>
          <w:rStyle w:val="pt-a0"/>
          <w:rFonts w:ascii="Liberation Serif" w:hAnsi="Liberation Serif" w:cs="Liberation Serif"/>
          <w:b/>
          <w:sz w:val="28"/>
          <w:szCs w:val="28"/>
        </w:rPr>
        <w:t>IV. Осуществление муниципального лесного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30. </w:t>
      </w:r>
      <w:r>
        <w:rPr>
          <w:rStyle w:val="pt-a0-000004"/>
          <w:rFonts w:ascii="Liberation Serif" w:hAnsi="Liberation Serif" w:cs="Liberation Serif"/>
          <w:sz w:val="28"/>
          <w:szCs w:val="28"/>
        </w:rPr>
        <w:t>Уполномоченные органы осуществляют муниципальный лесной контроль посредством проведения: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профилактических мероприятий;</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контрольных (надзорных) мероприятий, проводимых с взаимодействием с контролируемым лицом;</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контрольных (надзорных) мероприятий, проводимых без взаимодействия с контролируемым лицом.</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31. </w:t>
      </w:r>
      <w:r>
        <w:rPr>
          <w:rStyle w:val="pt-a0-000004"/>
          <w:rFonts w:ascii="Liberation Serif" w:hAnsi="Liberation Serif" w:cs="Liberation Serif"/>
          <w:sz w:val="28"/>
          <w:szCs w:val="28"/>
        </w:rPr>
        <w:t>Контрольные (надзорные) мероприятия проводятся в плановой и внеплановой форме.</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32. </w:t>
      </w:r>
      <w:r>
        <w:rPr>
          <w:rStyle w:val="pt-a0-000004"/>
          <w:rFonts w:ascii="Liberation Serif" w:hAnsi="Liberation Serif" w:cs="Liberation Serif"/>
          <w:sz w:val="28"/>
          <w:szCs w:val="28"/>
        </w:rPr>
        <w:t>В плановой форме проводятся: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инспекционный визит;</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рейдовый осмотр;</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документарная проверка;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выездная проверка.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33. </w:t>
      </w:r>
      <w:r>
        <w:rPr>
          <w:rStyle w:val="pt-a0-000004"/>
          <w:rFonts w:ascii="Liberation Serif" w:hAnsi="Liberation Serif" w:cs="Liberation Serif"/>
          <w:sz w:val="28"/>
          <w:szCs w:val="28"/>
        </w:rPr>
        <w:t>Во внеплановой форме проводятся: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инспекционный визит;</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рейдовый осмотр;</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выездная проверка;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наблюдение за соблюдением обязательных требований (мониторинг безопасности);</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lastRenderedPageBreak/>
        <w:t xml:space="preserve">5) </w:t>
      </w:r>
      <w:r>
        <w:rPr>
          <w:rStyle w:val="pt-a0-000004"/>
          <w:rFonts w:ascii="Liberation Serif" w:hAnsi="Liberation Serif" w:cs="Liberation Serif"/>
          <w:sz w:val="28"/>
          <w:szCs w:val="28"/>
        </w:rPr>
        <w:t>выездное обследование.</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34. </w:t>
      </w:r>
      <w:r>
        <w:rPr>
          <w:rStyle w:val="pt-a0-000004"/>
          <w:rFonts w:ascii="Liberation Serif" w:hAnsi="Liberation Serif" w:cs="Liberation Serif"/>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35. </w:t>
      </w:r>
      <w:r>
        <w:rPr>
          <w:rStyle w:val="pt-a0-000004"/>
          <w:rFonts w:ascii="Liberation Serif" w:hAnsi="Liberation Serif" w:cs="Liberation Serif"/>
          <w:sz w:val="28"/>
          <w:szCs w:val="28"/>
        </w:rPr>
        <w:t>В план проведения плановых контрольных (надзорных) мероприятий включаются следующие виды плановых контрольных (надзорных) мероприятий:</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документарная поверка;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выездная проверка;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инспекционный визит;</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рейдовый осмотр.</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36. </w:t>
      </w:r>
      <w:r>
        <w:rPr>
          <w:rStyle w:val="pt-a0-000004"/>
          <w:rFonts w:ascii="Liberation Serif" w:hAnsi="Liberation Serif" w:cs="Liberation Serif"/>
          <w:sz w:val="28"/>
          <w:szCs w:val="28"/>
        </w:rPr>
        <w:t>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1) </w:t>
      </w:r>
      <w:r>
        <w:rPr>
          <w:rStyle w:val="pt-a0-000004"/>
          <w:rFonts w:ascii="Liberation Serif" w:hAnsi="Liberation Serif" w:cs="Liberation Serif"/>
          <w:sz w:val="28"/>
          <w:szCs w:val="28"/>
        </w:rPr>
        <w:t>инспекционный визит, в ходе которого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опрос;</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инструментальное обследование;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Инспекционный визит проводится в порядке и объеме, определенном</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70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2) </w:t>
      </w:r>
      <w:r>
        <w:rPr>
          <w:rStyle w:val="pt-a0-000004"/>
          <w:rFonts w:ascii="Liberation Serif" w:hAnsi="Liberation Serif" w:cs="Liberation Serif"/>
          <w:sz w:val="28"/>
          <w:szCs w:val="28"/>
        </w:rPr>
        <w:t>рейдовый осмотр, в ходе которого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досмотр;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опрос;</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инструментальное обследование;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истребование документов.</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Рейдовый осмотр проводится в порядке и объеме, определенном</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71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3) </w:t>
      </w:r>
      <w:r>
        <w:rPr>
          <w:rStyle w:val="pt-a0-000004"/>
          <w:rFonts w:ascii="Liberation Serif" w:hAnsi="Liberation Serif" w:cs="Liberation Serif"/>
          <w:sz w:val="28"/>
          <w:szCs w:val="28"/>
        </w:rPr>
        <w:t>документарная проверка, в ходе которой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истребование документов.</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Документарная проверка проводится в порядке и объеме, определенном</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72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4) </w:t>
      </w:r>
      <w:r>
        <w:rPr>
          <w:rStyle w:val="pt-a0-000004"/>
          <w:rFonts w:ascii="Liberation Serif" w:hAnsi="Liberation Serif" w:cs="Liberation Serif"/>
          <w:sz w:val="28"/>
          <w:szCs w:val="28"/>
        </w:rPr>
        <w:t>выездная проверка, в ходе которой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lastRenderedPageBreak/>
        <w:t>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досмотр;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опрос;</w:t>
      </w:r>
    </w:p>
    <w:p w:rsidR="00460F76" w:rsidRDefault="00460F76" w:rsidP="00460F76">
      <w:pPr>
        <w:pStyle w:val="pt-a3"/>
        <w:spacing w:before="0" w:after="0"/>
        <w:ind w:firstLine="709"/>
        <w:jc w:val="both"/>
      </w:pPr>
      <w:r>
        <w:rPr>
          <w:rStyle w:val="pt-a0-000004"/>
          <w:rFonts w:ascii="Liberation Serif" w:hAnsi="Liberation Serif" w:cs="Liberation Serif"/>
          <w:sz w:val="28"/>
          <w:szCs w:val="28"/>
        </w:rPr>
        <w:t>испытание;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экспертиза;</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отбор проб (образцов);</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инструментальное обследование;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истребование документов.</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37. </w:t>
      </w:r>
      <w:r>
        <w:rPr>
          <w:rStyle w:val="pt-a0-000004"/>
          <w:rFonts w:ascii="Liberation Serif" w:hAnsi="Liberation Serif" w:cs="Liberation Serif"/>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73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Срок проведения выездной проверки не может превышать десяти рабочих дней.</w:t>
      </w:r>
    </w:p>
    <w:p w:rsidR="00460F76" w:rsidRDefault="00460F76" w:rsidP="00460F76">
      <w:pPr>
        <w:pStyle w:val="pt-a-000027"/>
        <w:spacing w:before="0" w:after="0"/>
        <w:ind w:firstLine="709"/>
        <w:jc w:val="both"/>
      </w:pPr>
      <w:r>
        <w:rPr>
          <w:rStyle w:val="pt-a0-000004"/>
          <w:rFonts w:ascii="Liberation Serif" w:hAnsi="Liberation Serif" w:cs="Liberation Serif"/>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38. </w:t>
      </w:r>
      <w:r>
        <w:rPr>
          <w:rStyle w:val="pt-a0-000004"/>
          <w:rFonts w:ascii="Liberation Serif" w:hAnsi="Liberation Serif" w:cs="Liberation Serif"/>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39. </w:t>
      </w:r>
      <w:r>
        <w:rPr>
          <w:rStyle w:val="pt-a0-000004"/>
          <w:rFonts w:ascii="Liberation Serif" w:hAnsi="Liberation Serif" w:cs="Liberation Serif"/>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w:t>
      </w:r>
      <w:r>
        <w:rPr>
          <w:rStyle w:val="pt-a0-000004"/>
          <w:rFonts w:ascii="Liberation Serif" w:hAnsi="Liberation Serif" w:cs="Liberation Serif"/>
          <w:sz w:val="28"/>
          <w:szCs w:val="28"/>
        </w:rPr>
        <w:lastRenderedPageBreak/>
        <w:t>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40. </w:t>
      </w:r>
      <w:r>
        <w:rPr>
          <w:rStyle w:val="pt-a0-000004"/>
          <w:rFonts w:ascii="Liberation Serif" w:hAnsi="Liberation Serif" w:cs="Liberation Serif"/>
          <w:sz w:val="28"/>
          <w:szCs w:val="28"/>
        </w:rPr>
        <w:t>Без взаимодействия с контролируемым лицом проводятся следующие контрольные мероприятия:</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1) </w:t>
      </w:r>
      <w:r>
        <w:rPr>
          <w:rStyle w:val="pt-a0-000004"/>
          <w:rFonts w:ascii="Liberation Serif" w:hAnsi="Liberation Serif" w:cs="Liberation Serif"/>
          <w:sz w:val="28"/>
          <w:szCs w:val="28"/>
        </w:rPr>
        <w:t>наблюдение за соблюдением обязательных требований.</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2) </w:t>
      </w:r>
      <w:r>
        <w:rPr>
          <w:rStyle w:val="pt-a0-000004"/>
          <w:rFonts w:ascii="Liberation Serif" w:hAnsi="Liberation Serif" w:cs="Liberation Serif"/>
          <w:sz w:val="28"/>
          <w:szCs w:val="28"/>
        </w:rPr>
        <w:t>выездное обследование.</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Выездное обследование проводится в порядке и объеме, определенном статьей 75 Федерального закона «О государственном контроле (надзоре) и муниципальном контроле в Российской Федерации».</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41. </w:t>
      </w:r>
      <w:r>
        <w:rPr>
          <w:rStyle w:val="pt-a0-000004"/>
          <w:rFonts w:ascii="Liberation Serif" w:hAnsi="Liberation Serif" w:cs="Liberation Serif"/>
          <w:sz w:val="28"/>
          <w:szCs w:val="28"/>
        </w:rPr>
        <w:t>Организация проведения внеплановых контрольных мероприятий осуществляется по основаниям и в порядке, предусмотренном статьей 66 Федерального закона «О государственном контроле (надзоре) и муниципальном контроле в Российской Федерации».</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1) </w:t>
      </w:r>
      <w:r>
        <w:rPr>
          <w:rStyle w:val="pt-a0-000004"/>
          <w:rFonts w:ascii="Liberation Serif" w:hAnsi="Liberation Serif" w:cs="Liberation Serif"/>
          <w:sz w:val="28"/>
          <w:szCs w:val="28"/>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2) </w:t>
      </w:r>
      <w:r>
        <w:rPr>
          <w:rStyle w:val="pt-a0-000004"/>
          <w:rFonts w:ascii="Liberation Serif" w:hAnsi="Liberation Serif" w:cs="Liberation Serif"/>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3) </w:t>
      </w:r>
      <w:r>
        <w:rPr>
          <w:rStyle w:val="pt-a0-000004"/>
          <w:rFonts w:ascii="Liberation Serif" w:hAnsi="Liberation Serif" w:cs="Liberation Serif"/>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4) </w:t>
      </w:r>
      <w:r>
        <w:rPr>
          <w:rStyle w:val="pt-a0-000004"/>
          <w:rFonts w:ascii="Liberation Serif" w:hAnsi="Liberation Serif" w:cs="Liberation Serif"/>
          <w:sz w:val="28"/>
          <w:szCs w:val="28"/>
        </w:rPr>
        <w:t>истечение срока исполнения решения уполномоченного органа</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 xml:space="preserve">об устранении выявленного нарушения обязательных требований - в случаях, </w:t>
      </w:r>
      <w:r>
        <w:rPr>
          <w:rStyle w:val="pt-a0-000004"/>
          <w:rFonts w:ascii="Liberation Serif" w:hAnsi="Liberation Serif" w:cs="Liberation Serif"/>
          <w:sz w:val="28"/>
          <w:szCs w:val="28"/>
        </w:rPr>
        <w:lastRenderedPageBreak/>
        <w:t>установленных частью 1 статьи 95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5) </w:t>
      </w:r>
      <w:r>
        <w:rPr>
          <w:rStyle w:val="pt-a0-000004"/>
          <w:rFonts w:ascii="Liberation Serif" w:hAnsi="Liberation Serif" w:cs="Liberation Serif"/>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 xml:space="preserve">42. Должностные лица органа муниципального контроля </w:t>
      </w:r>
      <w:r>
        <w:rPr>
          <w:rStyle w:val="pt-a0-000004"/>
          <w:rFonts w:ascii="Liberation Serif" w:hAnsi="Liberation Serif" w:cs="Liberation Serif"/>
          <w:sz w:val="28"/>
          <w:szCs w:val="28"/>
        </w:rPr>
        <w:t>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Содержание видеозаписи подлежит отражению в акте контрольного действия.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43. </w:t>
      </w:r>
      <w:r>
        <w:rPr>
          <w:rStyle w:val="pt-a0-000004"/>
          <w:rFonts w:ascii="Liberation Serif" w:hAnsi="Liberation Serif" w:cs="Liberation Serif"/>
          <w:sz w:val="28"/>
          <w:szCs w:val="28"/>
        </w:rPr>
        <w:t>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rsidR="00460F76" w:rsidRDefault="00460F76" w:rsidP="00460F76">
      <w:pPr>
        <w:pStyle w:val="pt-000017"/>
        <w:spacing w:before="0" w:after="0"/>
        <w:ind w:firstLine="709"/>
        <w:jc w:val="both"/>
      </w:pPr>
    </w:p>
    <w:p w:rsidR="00460F76" w:rsidRDefault="00460F76" w:rsidP="00460F76">
      <w:pPr>
        <w:pStyle w:val="pt-000017"/>
        <w:spacing w:before="0" w:after="0"/>
        <w:ind w:firstLine="709"/>
        <w:jc w:val="both"/>
      </w:pPr>
    </w:p>
    <w:p w:rsidR="00460F76" w:rsidRDefault="00460F76" w:rsidP="00460F76">
      <w:pPr>
        <w:pStyle w:val="pt-000017"/>
        <w:spacing w:before="0" w:after="0"/>
        <w:ind w:firstLine="709"/>
        <w:jc w:val="center"/>
      </w:pPr>
      <w:r>
        <w:rPr>
          <w:rStyle w:val="pt-a0-000004"/>
          <w:rFonts w:ascii="Liberation Serif" w:hAnsi="Liberation Serif" w:cs="Liberation Serif"/>
          <w:b/>
          <w:bCs/>
          <w:sz w:val="28"/>
          <w:szCs w:val="28"/>
        </w:rPr>
        <w:t>V. Результаты контрольного мероприятия</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Документы, иные материалы, являющиеся доказательствами нарушения обязательных требований, должны быть приобщены к акту.</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46.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60F76" w:rsidRDefault="00460F76" w:rsidP="00460F76">
      <w:pPr>
        <w:pStyle w:val="pt-000017"/>
        <w:spacing w:before="0" w:after="0"/>
        <w:ind w:firstLine="709"/>
        <w:jc w:val="both"/>
      </w:pPr>
      <w:r>
        <w:rPr>
          <w:rFonts w:ascii="Liberation Serif" w:hAnsi="Liberation Serif"/>
          <w:sz w:val="28"/>
          <w:szCs w:val="28"/>
        </w:rPr>
        <w:t>47</w:t>
      </w:r>
      <w:r>
        <w:rPr>
          <w:rStyle w:val="pt-a0-000004"/>
          <w:rFonts w:ascii="Liberation Serif" w:hAnsi="Liberation Serif" w:cs="Liberation Serif"/>
          <w:sz w:val="28"/>
          <w:szCs w:val="28"/>
        </w:rPr>
        <w:t xml:space="preserve">. Контролируемое лицо или его представитель знакомится с содержанием акта </w:t>
      </w:r>
      <w:r w:rsidR="006233D6">
        <w:rPr>
          <w:rStyle w:val="pt-a0-000004"/>
          <w:rFonts w:ascii="Liberation Serif" w:hAnsi="Liberation Serif" w:cs="Liberation Serif"/>
          <w:sz w:val="28"/>
          <w:szCs w:val="28"/>
        </w:rPr>
        <w:t>в</w:t>
      </w:r>
      <w:r>
        <w:rPr>
          <w:rStyle w:val="pt-a0-000004"/>
          <w:rFonts w:ascii="Liberation Serif" w:hAnsi="Liberation Serif" w:cs="Liberation Serif"/>
          <w:sz w:val="28"/>
          <w:szCs w:val="28"/>
        </w:rPr>
        <w:t xml:space="preserve"> </w:t>
      </w:r>
      <w:r w:rsidR="006233D6">
        <w:rPr>
          <w:rStyle w:val="pt-a0-000004"/>
          <w:rFonts w:ascii="Liberation Serif" w:hAnsi="Liberation Serif" w:cs="Liberation Serif"/>
          <w:sz w:val="28"/>
          <w:szCs w:val="28"/>
        </w:rPr>
        <w:t>рабочем кабинете инспектора</w:t>
      </w:r>
      <w:r>
        <w:rPr>
          <w:rStyle w:val="pt-a0-000004"/>
          <w:rFonts w:ascii="Liberation Serif" w:hAnsi="Liberation Serif" w:cs="Liberation Serif"/>
          <w:sz w:val="28"/>
          <w:szCs w:val="28"/>
        </w:rPr>
        <w:t>, либо акт направляется контролируемому лицу в порядке, установленном статьей 21 Закона № 248-ФЗ.</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60F76" w:rsidRDefault="00460F76" w:rsidP="00460F76">
      <w:pPr>
        <w:pStyle w:val="pt-000017"/>
        <w:spacing w:before="0" w:after="0"/>
        <w:ind w:firstLine="709"/>
        <w:jc w:val="both"/>
      </w:pPr>
      <w:r>
        <w:rPr>
          <w:rFonts w:ascii="Liberation Serif" w:hAnsi="Liberation Serif" w:cs="Liberation Serif"/>
          <w:sz w:val="28"/>
          <w:szCs w:val="28"/>
        </w:rPr>
        <w:t>49. </w:t>
      </w:r>
      <w:r>
        <w:rPr>
          <w:rStyle w:val="pt-a0-000004"/>
          <w:rFonts w:ascii="Liberation Serif" w:hAnsi="Liberation Serif" w:cs="Liberation Serif"/>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Pr>
          <w:rStyle w:val="pt-a0-000004"/>
          <w:rFonts w:ascii="Liberation Serif" w:hAnsi="Liberation Serif" w:cs="Liberation Serif"/>
          <w:sz w:val="28"/>
          <w:szCs w:val="28"/>
        </w:rPr>
        <w:lastRenderedPageBreak/>
        <w:t>требованием о запрете деятельности по использованию, охране, защите и воспроизводству лесов;</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460F76" w:rsidRDefault="00460F76" w:rsidP="00460F76">
      <w:pPr>
        <w:pStyle w:val="pt-a-000030"/>
        <w:spacing w:before="0" w:after="0"/>
        <w:ind w:firstLine="709"/>
        <w:jc w:val="both"/>
      </w:pPr>
    </w:p>
    <w:p w:rsidR="00460F76" w:rsidRDefault="00460F76" w:rsidP="00460F76">
      <w:pPr>
        <w:pStyle w:val="pt-a-000030"/>
        <w:spacing w:before="0" w:after="0"/>
        <w:ind w:firstLine="709"/>
        <w:jc w:val="center"/>
        <w:rPr>
          <w:rStyle w:val="pt-a0"/>
          <w:rFonts w:ascii="Liberation Serif" w:hAnsi="Liberation Serif" w:cs="Liberation Serif"/>
          <w:b/>
          <w:sz w:val="28"/>
          <w:szCs w:val="28"/>
        </w:rPr>
      </w:pPr>
      <w:r>
        <w:rPr>
          <w:rStyle w:val="pt-a0"/>
          <w:rFonts w:ascii="Liberation Serif" w:hAnsi="Liberation Serif" w:cs="Liberation Serif"/>
          <w:b/>
          <w:sz w:val="28"/>
          <w:szCs w:val="28"/>
        </w:rPr>
        <w:t>V</w:t>
      </w:r>
      <w:r>
        <w:rPr>
          <w:rStyle w:val="pt-a0"/>
          <w:rFonts w:ascii="Liberation Serif" w:hAnsi="Liberation Serif" w:cs="Liberation Serif"/>
          <w:b/>
          <w:sz w:val="28"/>
          <w:szCs w:val="28"/>
          <w:lang w:val="en-US"/>
        </w:rPr>
        <w:t>I</w:t>
      </w:r>
      <w:r>
        <w:rPr>
          <w:rStyle w:val="pt-a0"/>
          <w:rFonts w:ascii="Liberation Serif" w:hAnsi="Liberation Serif" w:cs="Liberation Serif"/>
          <w:b/>
          <w:sz w:val="28"/>
          <w:szCs w:val="28"/>
        </w:rPr>
        <w:t xml:space="preserve">. Обжалование решений, действий (бездействия) должностных лиц, осуществляющих муниципальный лесной контроль </w:t>
      </w:r>
    </w:p>
    <w:p w:rsidR="005D47CF" w:rsidRDefault="005D47CF" w:rsidP="00460F76">
      <w:pPr>
        <w:pStyle w:val="pt-a-000030"/>
        <w:spacing w:before="0" w:after="0"/>
        <w:ind w:firstLine="709"/>
        <w:jc w:val="center"/>
      </w:pP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50.</w:t>
      </w:r>
      <w:r>
        <w:t> </w:t>
      </w:r>
      <w:r>
        <w:rPr>
          <w:rStyle w:val="pt-a0-000004"/>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51. </w:t>
      </w:r>
      <w:r>
        <w:rPr>
          <w:rStyle w:val="pt-a0-000004"/>
          <w:rFonts w:ascii="Liberation Serif"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w:t>
      </w:r>
    </w:p>
    <w:p w:rsidR="00460F76" w:rsidRDefault="00460F76" w:rsidP="00460F76">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t>52. </w:t>
      </w:r>
      <w:r>
        <w:rPr>
          <w:rStyle w:val="pt-a0-000004"/>
          <w:rFonts w:ascii="Liberation Serif" w:hAnsi="Liberation Serif" w:cs="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лесного контроля Администрации </w:t>
      </w:r>
      <w:r w:rsidR="00A46FA9">
        <w:rPr>
          <w:rStyle w:val="pt-a0-000004"/>
          <w:rFonts w:ascii="Liberation Serif" w:hAnsi="Liberation Serif" w:cs="Liberation Serif"/>
          <w:sz w:val="28"/>
          <w:szCs w:val="28"/>
        </w:rPr>
        <w:t>Артинского городского округа.</w:t>
      </w:r>
      <w:r>
        <w:rPr>
          <w:rStyle w:val="pt-a0-000004"/>
          <w:rFonts w:ascii="Liberation Serif" w:hAnsi="Liberation Serif" w:cs="Liberation Serif"/>
          <w:sz w:val="28"/>
          <w:szCs w:val="28"/>
        </w:rPr>
        <w:t xml:space="preserve"> </w:t>
      </w:r>
    </w:p>
    <w:p w:rsidR="00460F76" w:rsidRDefault="00460F76" w:rsidP="00460F76">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 xml:space="preserve">53. Жалоба, поданная в досудебном порядке на действия (бездействие) руководителя (заместителя руководителя) органа муниципального лесного контроля, подлежит рассмотрению Главой (заместителем главы) Администрации </w:t>
      </w:r>
      <w:r w:rsidR="00A46FA9">
        <w:rPr>
          <w:rStyle w:val="pt-a0-000004"/>
          <w:rFonts w:ascii="Liberation Serif" w:hAnsi="Liberation Serif" w:cs="Liberation Serif"/>
          <w:sz w:val="28"/>
          <w:szCs w:val="28"/>
        </w:rPr>
        <w:t>Артинского городского округа.</w:t>
      </w:r>
    </w:p>
    <w:p w:rsidR="00460F76" w:rsidRDefault="00460F76" w:rsidP="00460F76">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54. Срок рассмотрения жалобы не позднее 20 рабочих дней со дня регистрации такой жалобы в органе муниципального контроля.</w:t>
      </w:r>
    </w:p>
    <w:p w:rsidR="00460F76" w:rsidRDefault="00460F76" w:rsidP="00460F76">
      <w:pPr>
        <w:pStyle w:val="pt-a-000027"/>
        <w:shd w:val="clear" w:color="auto" w:fill="FFFFFF"/>
        <w:spacing w:before="0" w:after="0" w:line="302" w:lineRule="atLeast"/>
        <w:ind w:firstLine="709"/>
        <w:jc w:val="both"/>
      </w:pPr>
      <w:r>
        <w:rPr>
          <w:rStyle w:val="pt-a0"/>
          <w:rFonts w:ascii="Liberation Serif" w:hAnsi="Liberation Serif"/>
          <w:color w:val="000000"/>
          <w:sz w:val="28"/>
          <w:szCs w:val="28"/>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w:t>
      </w:r>
      <w:r>
        <w:rPr>
          <w:rStyle w:val="pt-a0"/>
          <w:rFonts w:ascii="Liberation Serif" w:hAnsi="Liberation Serif"/>
          <w:color w:val="000000"/>
          <w:sz w:val="28"/>
          <w:szCs w:val="28"/>
        </w:rPr>
        <w:lastRenderedPageBreak/>
        <w:t>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460F76" w:rsidRDefault="00460F76" w:rsidP="00460F76">
      <w:pPr>
        <w:spacing w:after="0" w:line="240" w:lineRule="auto"/>
        <w:ind w:firstLine="709"/>
        <w:jc w:val="both"/>
      </w:pPr>
      <w:r>
        <w:rPr>
          <w:rStyle w:val="pt-a0"/>
          <w:rFonts w:ascii="Liberation Serif" w:eastAsia="Times New Roman" w:hAnsi="Liberation Serif"/>
          <w:color w:val="000000"/>
          <w:sz w:val="28"/>
          <w:szCs w:val="28"/>
        </w:rPr>
        <w:t>55.</w:t>
      </w:r>
      <w:r>
        <w:rPr>
          <w:rStyle w:val="pt-a0"/>
          <w:rFonts w:ascii="Liberation Serif" w:hAnsi="Liberation Serif"/>
          <w:color w:val="000000"/>
          <w:sz w:val="28"/>
          <w:szCs w:val="28"/>
        </w:rPr>
        <w:t xml:space="preserve"> По итогам рассмотрения жалобы руководитель </w:t>
      </w:r>
      <w:r>
        <w:rPr>
          <w:rStyle w:val="pt-a0-000004"/>
          <w:rFonts w:ascii="Liberation Serif" w:hAnsi="Liberation Serif" w:cs="Liberation Serif"/>
          <w:sz w:val="28"/>
          <w:szCs w:val="28"/>
        </w:rPr>
        <w:t xml:space="preserve">(заместитель руководителя) органа муниципального лесного контроля Администрации </w:t>
      </w:r>
      <w:r w:rsidR="00A46FA9">
        <w:rPr>
          <w:rStyle w:val="pt-a0-000004"/>
          <w:rFonts w:ascii="Liberation Serif" w:hAnsi="Liberation Serif" w:cs="Liberation Serif"/>
          <w:sz w:val="28"/>
          <w:szCs w:val="28"/>
        </w:rPr>
        <w:t xml:space="preserve">Артинского городского округа </w:t>
      </w:r>
      <w:r>
        <w:rPr>
          <w:rStyle w:val="pt-a0"/>
          <w:rFonts w:ascii="Liberation Serif" w:hAnsi="Liberation Serif"/>
          <w:color w:val="000000"/>
          <w:sz w:val="28"/>
          <w:szCs w:val="28"/>
        </w:rPr>
        <w:t xml:space="preserve"> принимается одно из следующих решений:</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оставляет жалобу без удовлетворения;</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отменяет решение контрольного органа полностью или частично;</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отменяет решение контрольного органа полностью и принимает новое решение;</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60F76" w:rsidRDefault="00460F76" w:rsidP="00460F76">
      <w:pPr>
        <w:spacing w:after="0" w:line="240" w:lineRule="auto"/>
        <w:ind w:firstLine="708"/>
        <w:jc w:val="both"/>
      </w:pPr>
      <w:r>
        <w:rPr>
          <w:rStyle w:val="pt-a0"/>
          <w:rFonts w:ascii="Liberation Serif" w:hAnsi="Liberation Serif"/>
          <w:color w:val="000000"/>
          <w:sz w:val="28"/>
          <w:szCs w:val="28"/>
        </w:rPr>
        <w:t>56.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460F76" w:rsidRDefault="00460F76" w:rsidP="00460F76">
      <w:pPr>
        <w:spacing w:after="0" w:line="240" w:lineRule="auto"/>
        <w:ind w:firstLine="708"/>
        <w:jc w:val="both"/>
      </w:pPr>
      <w:r>
        <w:rPr>
          <w:rStyle w:val="pt-a0"/>
          <w:rFonts w:ascii="Liberation Serif" w:hAnsi="Liberation Serif"/>
          <w:color w:val="000000"/>
          <w:sz w:val="28"/>
          <w:szCs w:val="28"/>
        </w:rPr>
        <w:t xml:space="preserve">57. Досудебный порядок обжалования </w:t>
      </w:r>
      <w:r>
        <w:rPr>
          <w:rStyle w:val="pt-a0-000004"/>
          <w:rFonts w:ascii="Liberation Serif" w:hAnsi="Liberation Serif" w:cs="Liberation Serif"/>
          <w:sz w:val="28"/>
          <w:szCs w:val="28"/>
        </w:rPr>
        <w:t>до 31</w:t>
      </w:r>
      <w:r w:rsidR="006233D6">
        <w:rPr>
          <w:rStyle w:val="pt-a0-000004"/>
          <w:rFonts w:ascii="Liberation Serif" w:hAnsi="Liberation Serif" w:cs="Liberation Serif"/>
          <w:sz w:val="28"/>
          <w:szCs w:val="28"/>
        </w:rPr>
        <w:t>.12.2023г.</w:t>
      </w:r>
      <w:r>
        <w:rPr>
          <w:rStyle w:val="pt-a0-000004"/>
          <w:rFonts w:ascii="Liberation Serif" w:hAnsi="Liberation Serif" w:cs="Liberation Serif"/>
          <w:sz w:val="28"/>
          <w:szCs w:val="28"/>
        </w:rPr>
        <w:t xml:space="preserve"> </w:t>
      </w:r>
      <w:r>
        <w:rPr>
          <w:rStyle w:val="pt-a0"/>
          <w:rFonts w:ascii="Liberation Serif" w:hAnsi="Liberation Serif"/>
          <w:color w:val="000000"/>
          <w:sz w:val="28"/>
          <w:szCs w:val="28"/>
        </w:rPr>
        <w:t>может осуществляться путем бумажного документооборота.</w:t>
      </w:r>
    </w:p>
    <w:p w:rsidR="00460F76" w:rsidRDefault="00460F76" w:rsidP="00A46FA9">
      <w:pPr>
        <w:pStyle w:val="pt-a-000027"/>
        <w:shd w:val="clear" w:color="auto" w:fill="FFFFFF"/>
        <w:spacing w:before="0" w:after="0" w:line="302" w:lineRule="atLeast"/>
        <w:jc w:val="both"/>
      </w:pPr>
    </w:p>
    <w:p w:rsidR="00460F76" w:rsidRPr="00460F76" w:rsidRDefault="00460F76" w:rsidP="00460F76">
      <w:pPr>
        <w:pStyle w:val="Standard"/>
        <w:jc w:val="center"/>
        <w:rPr>
          <w:rFonts w:hint="eastAsia"/>
          <w:lang w:val="ru-RU"/>
        </w:rPr>
      </w:pPr>
      <w:r>
        <w:rPr>
          <w:rFonts w:cs="Times New Roman"/>
          <w:b/>
          <w:bCs/>
          <w:sz w:val="28"/>
          <w:szCs w:val="28"/>
        </w:rPr>
        <w:t>VII</w:t>
      </w:r>
      <w:r>
        <w:rPr>
          <w:rFonts w:cs="Times New Roman"/>
          <w:b/>
          <w:bCs/>
          <w:sz w:val="28"/>
          <w:szCs w:val="28"/>
          <w:lang w:val="ru-RU"/>
        </w:rPr>
        <w:t>. </w:t>
      </w:r>
      <w:r>
        <w:rPr>
          <w:rFonts w:cs="Times New Roman"/>
          <w:b/>
          <w:bCs/>
          <w:iCs/>
          <w:sz w:val="28"/>
          <w:szCs w:val="28"/>
          <w:lang w:val="ru-RU"/>
        </w:rPr>
        <w:t>Оценка результативности и эффективности деятельности</w:t>
      </w:r>
    </w:p>
    <w:p w:rsidR="00460F76" w:rsidRPr="00460F76" w:rsidRDefault="00460F76" w:rsidP="00460F76">
      <w:pPr>
        <w:pStyle w:val="Standard"/>
        <w:jc w:val="center"/>
        <w:rPr>
          <w:rFonts w:hint="eastAsia"/>
          <w:lang w:val="ru-RU"/>
        </w:rPr>
      </w:pPr>
      <w:r>
        <w:rPr>
          <w:rFonts w:cs="Times New Roman"/>
          <w:b/>
          <w:bCs/>
          <w:iCs/>
          <w:sz w:val="28"/>
          <w:szCs w:val="28"/>
          <w:lang w:val="ru-RU"/>
        </w:rPr>
        <w:t xml:space="preserve"> органа</w:t>
      </w:r>
      <w:r>
        <w:rPr>
          <w:lang w:val="ru-RU"/>
        </w:rPr>
        <w:t xml:space="preserve"> </w:t>
      </w:r>
      <w:r>
        <w:rPr>
          <w:rFonts w:cs="Times New Roman"/>
          <w:b/>
          <w:bCs/>
          <w:iCs/>
          <w:sz w:val="28"/>
          <w:szCs w:val="28"/>
          <w:lang w:val="ru-RU"/>
        </w:rPr>
        <w:t>муниципального контроля</w:t>
      </w:r>
      <w:r>
        <w:rPr>
          <w:lang w:val="ru-RU"/>
        </w:rPr>
        <w:t xml:space="preserve"> </w:t>
      </w:r>
      <w:r>
        <w:rPr>
          <w:rFonts w:cs="Times New Roman"/>
          <w:b/>
          <w:bCs/>
          <w:i/>
          <w:iCs/>
          <w:sz w:val="28"/>
          <w:szCs w:val="28"/>
          <w:lang w:val="ru-RU"/>
        </w:rPr>
        <w:t>(обязательность с 01.03</w:t>
      </w:r>
      <w:r w:rsidR="006233D6">
        <w:rPr>
          <w:rFonts w:cs="Times New Roman"/>
          <w:b/>
          <w:bCs/>
          <w:i/>
          <w:iCs/>
          <w:sz w:val="28"/>
          <w:szCs w:val="28"/>
          <w:lang w:val="ru-RU"/>
        </w:rPr>
        <w:t>.2022г.)</w:t>
      </w:r>
    </w:p>
    <w:p w:rsidR="00460F76" w:rsidRDefault="00460F76" w:rsidP="00460F76">
      <w:pPr>
        <w:pStyle w:val="Standard"/>
        <w:jc w:val="center"/>
        <w:rPr>
          <w:rFonts w:cs="Times New Roman" w:hint="eastAsia"/>
          <w:iCs/>
          <w:sz w:val="28"/>
          <w:szCs w:val="28"/>
          <w:lang w:val="ru-RU"/>
        </w:rPr>
      </w:pPr>
    </w:p>
    <w:p w:rsidR="00460F76" w:rsidRPr="00460F76" w:rsidRDefault="00460F76" w:rsidP="00460F76">
      <w:pPr>
        <w:pStyle w:val="Standard"/>
        <w:tabs>
          <w:tab w:val="left" w:pos="1189"/>
        </w:tabs>
        <w:ind w:firstLine="709"/>
        <w:jc w:val="both"/>
        <w:rPr>
          <w:rFonts w:hint="eastAsia"/>
          <w:lang w:val="ru-RU"/>
        </w:rPr>
      </w:pPr>
      <w:r>
        <w:rPr>
          <w:rFonts w:cs="Times New Roman"/>
          <w:sz w:val="28"/>
          <w:szCs w:val="28"/>
          <w:lang w:val="ru-RU"/>
        </w:rPr>
        <w:t>5</w:t>
      </w:r>
      <w:r w:rsidR="006233D6">
        <w:rPr>
          <w:rFonts w:cs="Times New Roman"/>
          <w:sz w:val="28"/>
          <w:szCs w:val="28"/>
          <w:lang w:val="ru-RU"/>
        </w:rPr>
        <w:t>8</w:t>
      </w:r>
      <w:r>
        <w:rPr>
          <w:rFonts w:cs="Times New Roman"/>
          <w:sz w:val="28"/>
          <w:szCs w:val="28"/>
          <w:lang w:val="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460F76" w:rsidRPr="00460F76" w:rsidRDefault="00460F76" w:rsidP="00460F76">
      <w:pPr>
        <w:pStyle w:val="Standard"/>
        <w:numPr>
          <w:ilvl w:val="0"/>
          <w:numId w:val="15"/>
        </w:numPr>
        <w:tabs>
          <w:tab w:val="left" w:pos="1189"/>
        </w:tabs>
        <w:ind w:left="0" w:firstLine="709"/>
        <w:jc w:val="both"/>
        <w:rPr>
          <w:rFonts w:hint="eastAsia"/>
          <w:lang w:val="ru-RU"/>
        </w:rPr>
      </w:pPr>
      <w:r>
        <w:rPr>
          <w:sz w:val="28"/>
          <w:szCs w:val="28"/>
          <w:lang w:val="ru-RU"/>
        </w:rPr>
        <w:t xml:space="preserve">ключевые показатели </w:t>
      </w:r>
      <w:r>
        <w:rPr>
          <w:rFonts w:cs="Times New Roman"/>
          <w:sz w:val="28"/>
          <w:szCs w:val="28"/>
          <w:lang w:val="ru-RU"/>
        </w:rPr>
        <w:t>муниципального лесного контроля;</w:t>
      </w:r>
    </w:p>
    <w:p w:rsidR="00460F76" w:rsidRPr="00460F76" w:rsidRDefault="00460F76" w:rsidP="00460F76">
      <w:pPr>
        <w:pStyle w:val="Standard"/>
        <w:numPr>
          <w:ilvl w:val="0"/>
          <w:numId w:val="15"/>
        </w:numPr>
        <w:tabs>
          <w:tab w:val="left" w:pos="1189"/>
        </w:tabs>
        <w:ind w:left="0" w:firstLine="709"/>
        <w:jc w:val="both"/>
        <w:rPr>
          <w:rFonts w:hint="eastAsia"/>
          <w:lang w:val="ru-RU"/>
        </w:rPr>
      </w:pPr>
      <w:r>
        <w:rPr>
          <w:rFonts w:cs="Times New Roman"/>
          <w:sz w:val="28"/>
          <w:szCs w:val="28"/>
          <w:lang w:val="ru-RU"/>
        </w:rPr>
        <w:t>индикативные показатели муниципального лесного контроля.</w:t>
      </w:r>
    </w:p>
    <w:p w:rsidR="00460F76" w:rsidRPr="00460F76" w:rsidRDefault="006233D6" w:rsidP="00460F76">
      <w:pPr>
        <w:pStyle w:val="Standard"/>
        <w:tabs>
          <w:tab w:val="left" w:pos="1189"/>
        </w:tabs>
        <w:ind w:firstLine="709"/>
        <w:jc w:val="both"/>
        <w:rPr>
          <w:rFonts w:hint="eastAsia"/>
          <w:lang w:val="ru-RU"/>
        </w:rPr>
      </w:pPr>
      <w:r>
        <w:rPr>
          <w:rFonts w:cs="Times New Roman"/>
          <w:sz w:val="28"/>
          <w:szCs w:val="28"/>
          <w:lang w:val="ru-RU"/>
        </w:rPr>
        <w:t>59</w:t>
      </w:r>
      <w:r w:rsidR="00460F76">
        <w:rPr>
          <w:rFonts w:cs="Times New Roman"/>
          <w:sz w:val="28"/>
          <w:szCs w:val="28"/>
          <w:lang w:val="ru-RU"/>
        </w:rPr>
        <w:t xml:space="preserve">.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sidR="00460F76">
        <w:rPr>
          <w:rFonts w:cs="Times New Roman"/>
          <w:color w:val="000000"/>
          <w:sz w:val="28"/>
          <w:szCs w:val="28"/>
          <w:lang w:val="ru-RU"/>
        </w:rPr>
        <w:t>муниципального образования.</w:t>
      </w:r>
    </w:p>
    <w:p w:rsidR="00460F76" w:rsidRPr="00460F76" w:rsidRDefault="006233D6" w:rsidP="00460F76">
      <w:pPr>
        <w:pStyle w:val="Standard"/>
        <w:tabs>
          <w:tab w:val="left" w:pos="1189"/>
        </w:tabs>
        <w:ind w:firstLine="709"/>
        <w:jc w:val="both"/>
        <w:rPr>
          <w:rFonts w:hint="eastAsia"/>
          <w:lang w:val="ru-RU"/>
        </w:rPr>
      </w:pPr>
      <w:r>
        <w:rPr>
          <w:rFonts w:cs="Times New Roman"/>
          <w:color w:val="000000"/>
          <w:sz w:val="28"/>
          <w:szCs w:val="28"/>
          <w:lang w:val="ru-RU"/>
        </w:rPr>
        <w:t>60</w:t>
      </w:r>
      <w:r w:rsidR="00460F76">
        <w:rPr>
          <w:rFonts w:cs="Times New Roman"/>
          <w:color w:val="000000"/>
          <w:sz w:val="28"/>
          <w:szCs w:val="28"/>
          <w:lang w:val="ru-RU"/>
        </w:rPr>
        <w:t>. </w:t>
      </w:r>
      <w:r w:rsidR="00460F76">
        <w:rPr>
          <w:sz w:val="28"/>
          <w:szCs w:val="28"/>
          <w:lang w:val="ru-RU"/>
        </w:rPr>
        <w:t>Контрольный орган ежегодно осуществляет подготовку доклада о </w:t>
      </w:r>
      <w:r w:rsidR="00460F76">
        <w:rPr>
          <w:rFonts w:cs="Times New Roman"/>
          <w:sz w:val="28"/>
          <w:szCs w:val="28"/>
          <w:lang w:val="ru-RU"/>
        </w:rPr>
        <w:t xml:space="preserve">муниципальном </w:t>
      </w:r>
      <w:r w:rsidR="00A46FA9">
        <w:rPr>
          <w:rFonts w:cs="Times New Roman"/>
          <w:sz w:val="28"/>
          <w:szCs w:val="28"/>
          <w:lang w:val="ru-RU"/>
        </w:rPr>
        <w:t>лесном</w:t>
      </w:r>
      <w:r w:rsidR="00460F76">
        <w:rPr>
          <w:rFonts w:cs="Times New Roman"/>
          <w:sz w:val="28"/>
          <w:szCs w:val="28"/>
          <w:lang w:val="ru-RU"/>
        </w:rPr>
        <w:t xml:space="preserve"> контроле </w:t>
      </w:r>
      <w:r w:rsidR="00460F76">
        <w:rPr>
          <w:sz w:val="28"/>
          <w:szCs w:val="28"/>
          <w:lang w:val="ru-RU"/>
        </w:rPr>
        <w:t>с учетом требований, установленных Законом</w:t>
      </w:r>
      <w:r w:rsidR="00A46FA9">
        <w:rPr>
          <w:sz w:val="28"/>
          <w:szCs w:val="28"/>
          <w:lang w:val="ru-RU"/>
        </w:rPr>
        <w:t xml:space="preserve">     </w:t>
      </w:r>
      <w:r w:rsidR="00460F76">
        <w:rPr>
          <w:sz w:val="28"/>
          <w:szCs w:val="28"/>
          <w:lang w:val="ru-RU"/>
        </w:rPr>
        <w:t xml:space="preserve"> № 248 - ФЗ.</w:t>
      </w:r>
    </w:p>
    <w:p w:rsidR="00460F76" w:rsidRPr="00460F76" w:rsidRDefault="006233D6" w:rsidP="00460F76">
      <w:pPr>
        <w:pStyle w:val="Standard"/>
        <w:tabs>
          <w:tab w:val="left" w:pos="1189"/>
        </w:tabs>
        <w:ind w:firstLine="709"/>
        <w:jc w:val="both"/>
        <w:rPr>
          <w:rFonts w:hint="eastAsia"/>
          <w:lang w:val="ru-RU"/>
        </w:rPr>
        <w:sectPr w:rsidR="00460F76" w:rsidRPr="00460F76" w:rsidSect="00FB422F">
          <w:headerReference w:type="default" r:id="rId9"/>
          <w:headerReference w:type="first" r:id="rId10"/>
          <w:pgSz w:w="12240" w:h="15840"/>
          <w:pgMar w:top="1134" w:right="567" w:bottom="720" w:left="1418" w:header="720" w:footer="720" w:gutter="0"/>
          <w:pgNumType w:start="0"/>
          <w:cols w:space="720"/>
          <w:titlePg/>
        </w:sectPr>
      </w:pPr>
      <w:r>
        <w:rPr>
          <w:sz w:val="28"/>
          <w:szCs w:val="28"/>
          <w:lang w:val="ru-RU"/>
        </w:rPr>
        <w:t>61</w:t>
      </w:r>
      <w:r w:rsidR="00460F76">
        <w:rPr>
          <w:sz w:val="28"/>
          <w:szCs w:val="28"/>
          <w:lang w:val="ru-RU"/>
        </w:rPr>
        <w:t xml:space="preserve">. Организация подготовки доклада возлагается на </w:t>
      </w:r>
      <w:r w:rsidR="00460F76">
        <w:rPr>
          <w:rFonts w:cs="Times New Roman"/>
          <w:sz w:val="28"/>
          <w:szCs w:val="28"/>
          <w:lang w:val="ru-RU"/>
        </w:rPr>
        <w:t>орган Администрации, уполномоченный в сфере муниципального лесного контроля.</w:t>
      </w:r>
    </w:p>
    <w:p w:rsidR="006233D6" w:rsidRDefault="00A46FA9" w:rsidP="006233D6">
      <w:pPr>
        <w:pStyle w:val="Standard"/>
        <w:tabs>
          <w:tab w:val="left" w:pos="6096"/>
        </w:tabs>
        <w:jc w:val="center"/>
        <w:rPr>
          <w:rFonts w:hint="eastAsia"/>
          <w:sz w:val="28"/>
          <w:szCs w:val="28"/>
          <w:lang w:val="ru-RU"/>
        </w:rPr>
      </w:pPr>
      <w:r>
        <w:rPr>
          <w:sz w:val="28"/>
          <w:szCs w:val="28"/>
          <w:lang w:val="ru-RU"/>
        </w:rPr>
        <w:lastRenderedPageBreak/>
        <w:t xml:space="preserve">                  </w:t>
      </w:r>
      <w:r w:rsidR="00B275B8">
        <w:rPr>
          <w:sz w:val="28"/>
          <w:szCs w:val="28"/>
          <w:lang w:val="ru-RU"/>
        </w:rPr>
        <w:t xml:space="preserve">               </w:t>
      </w:r>
      <w:r w:rsidR="006233D6">
        <w:rPr>
          <w:sz w:val="28"/>
          <w:szCs w:val="28"/>
          <w:lang w:val="ru-RU"/>
        </w:rPr>
        <w:t xml:space="preserve">Приложение № 1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w:t>
      </w:r>
      <w:r w:rsidR="00B275B8">
        <w:rPr>
          <w:sz w:val="28"/>
          <w:szCs w:val="28"/>
          <w:lang w:val="ru-RU"/>
        </w:rPr>
        <w:t xml:space="preserve">                       </w:t>
      </w:r>
      <w:r>
        <w:rPr>
          <w:sz w:val="28"/>
          <w:szCs w:val="28"/>
          <w:lang w:val="ru-RU"/>
        </w:rPr>
        <w:t xml:space="preserve">к Положению «О муниципальном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w:t>
      </w:r>
      <w:r w:rsidR="00B275B8">
        <w:rPr>
          <w:sz w:val="28"/>
          <w:szCs w:val="28"/>
          <w:lang w:val="ru-RU"/>
        </w:rPr>
        <w:t xml:space="preserve">                         </w:t>
      </w:r>
      <w:r w:rsidR="006C19FB">
        <w:rPr>
          <w:sz w:val="28"/>
          <w:szCs w:val="28"/>
          <w:lang w:val="ru-RU"/>
        </w:rPr>
        <w:t xml:space="preserve"> </w:t>
      </w:r>
      <w:r>
        <w:rPr>
          <w:sz w:val="28"/>
          <w:szCs w:val="28"/>
          <w:lang w:val="ru-RU"/>
        </w:rPr>
        <w:t>лесном контроле», утвержденном</w:t>
      </w:r>
      <w:r w:rsidR="006C19FB">
        <w:rPr>
          <w:sz w:val="28"/>
          <w:szCs w:val="28"/>
          <w:lang w:val="ru-RU"/>
        </w:rPr>
        <w:t>у</w:t>
      </w:r>
      <w:r>
        <w:rPr>
          <w:sz w:val="28"/>
          <w:szCs w:val="28"/>
          <w:lang w:val="ru-RU"/>
        </w:rPr>
        <w:t xml:space="preserve">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w:t>
      </w:r>
      <w:r w:rsidR="00B275B8">
        <w:rPr>
          <w:sz w:val="28"/>
          <w:szCs w:val="28"/>
          <w:lang w:val="ru-RU"/>
        </w:rPr>
        <w:t xml:space="preserve">                             </w:t>
      </w:r>
      <w:r>
        <w:rPr>
          <w:sz w:val="28"/>
          <w:szCs w:val="28"/>
          <w:lang w:val="ru-RU"/>
        </w:rPr>
        <w:t xml:space="preserve"> Решением Думы Артинского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городского округа</w:t>
      </w:r>
      <w:r>
        <w:rPr>
          <w:rFonts w:hint="eastAsia"/>
          <w:sz w:val="28"/>
          <w:szCs w:val="28"/>
          <w:lang w:val="ru-RU"/>
        </w:rPr>
        <w:t xml:space="preserve"> </w:t>
      </w:r>
      <w:r w:rsidRPr="00516835">
        <w:rPr>
          <w:rFonts w:ascii="Times New Roman" w:hAnsi="Times New Roman" w:cs="Times New Roman"/>
          <w:sz w:val="28"/>
          <w:szCs w:val="28"/>
          <w:lang w:val="ru-RU"/>
        </w:rPr>
        <w:t xml:space="preserve">от  </w:t>
      </w:r>
      <w:r w:rsidR="00B275B8">
        <w:rPr>
          <w:sz w:val="28"/>
          <w:szCs w:val="28"/>
          <w:lang w:val="ru-RU"/>
        </w:rPr>
        <w:t>26.08.2021</w:t>
      </w:r>
      <w:r>
        <w:rPr>
          <w:sz w:val="28"/>
          <w:szCs w:val="28"/>
          <w:lang w:val="ru-RU"/>
        </w:rPr>
        <w:t xml:space="preserve"> № </w:t>
      </w:r>
      <w:r w:rsidR="00B275B8">
        <w:rPr>
          <w:sz w:val="28"/>
          <w:szCs w:val="28"/>
          <w:lang w:val="ru-RU"/>
        </w:rPr>
        <w:t>46</w:t>
      </w:r>
    </w:p>
    <w:p w:rsidR="00460F76" w:rsidRDefault="00460F76" w:rsidP="00A46FA9">
      <w:pPr>
        <w:pStyle w:val="Standard"/>
        <w:jc w:val="right"/>
        <w:rPr>
          <w:rFonts w:cs="Times New Roman" w:hint="eastAsia"/>
          <w:iCs/>
          <w:sz w:val="28"/>
          <w:szCs w:val="28"/>
          <w:lang w:val="ru-RU"/>
        </w:rPr>
      </w:pPr>
    </w:p>
    <w:p w:rsidR="00460F76" w:rsidRDefault="00460F76" w:rsidP="00460F76">
      <w:pPr>
        <w:pStyle w:val="Standard"/>
        <w:jc w:val="center"/>
        <w:rPr>
          <w:rFonts w:cs="Times New Roman" w:hint="eastAsia"/>
          <w:iCs/>
          <w:sz w:val="28"/>
          <w:szCs w:val="28"/>
          <w:lang w:val="ru-RU"/>
        </w:rPr>
      </w:pPr>
    </w:p>
    <w:p w:rsidR="00460F76" w:rsidRPr="006233D6" w:rsidRDefault="00460F76" w:rsidP="00460F76">
      <w:pPr>
        <w:pStyle w:val="Standard"/>
        <w:jc w:val="center"/>
        <w:rPr>
          <w:rFonts w:hint="eastAsia"/>
          <w:b/>
          <w:lang w:val="ru-RU"/>
        </w:rPr>
      </w:pPr>
      <w:r w:rsidRPr="006233D6">
        <w:rPr>
          <w:rFonts w:cs="Times New Roman"/>
          <w:b/>
          <w:bCs/>
          <w:sz w:val="28"/>
          <w:szCs w:val="28"/>
          <w:lang w:val="ru-RU"/>
        </w:rPr>
        <w:t>Ключевые показатели в сфере муниципального лесного контроля</w:t>
      </w:r>
    </w:p>
    <w:p w:rsidR="00A46FA9" w:rsidRPr="006233D6" w:rsidRDefault="00460F76" w:rsidP="00460F76">
      <w:pPr>
        <w:pStyle w:val="Standard"/>
        <w:jc w:val="center"/>
        <w:rPr>
          <w:rFonts w:cs="Times New Roman" w:hint="eastAsia"/>
          <w:b/>
          <w:bCs/>
          <w:sz w:val="28"/>
          <w:szCs w:val="28"/>
          <w:lang w:val="ru-RU"/>
        </w:rPr>
      </w:pPr>
      <w:r w:rsidRPr="006233D6">
        <w:rPr>
          <w:rFonts w:cs="Times New Roman"/>
          <w:b/>
          <w:bCs/>
          <w:sz w:val="28"/>
          <w:szCs w:val="28"/>
          <w:lang w:val="ru-RU"/>
        </w:rPr>
        <w:t>и их целевые значения, индикативные показатели в сфере му</w:t>
      </w:r>
      <w:r w:rsidR="00A46FA9" w:rsidRPr="006233D6">
        <w:rPr>
          <w:rFonts w:cs="Times New Roman"/>
          <w:b/>
          <w:bCs/>
          <w:sz w:val="28"/>
          <w:szCs w:val="28"/>
          <w:lang w:val="ru-RU"/>
        </w:rPr>
        <w:t xml:space="preserve">ниципального </w:t>
      </w:r>
    </w:p>
    <w:p w:rsidR="00460F76" w:rsidRPr="006233D6" w:rsidRDefault="00A46FA9" w:rsidP="00460F76">
      <w:pPr>
        <w:pStyle w:val="Standard"/>
        <w:jc w:val="center"/>
        <w:rPr>
          <w:rFonts w:hint="eastAsia"/>
          <w:b/>
          <w:lang w:val="ru-RU"/>
        </w:rPr>
      </w:pPr>
      <w:r w:rsidRPr="006233D6">
        <w:rPr>
          <w:rFonts w:cs="Times New Roman"/>
          <w:b/>
          <w:bCs/>
          <w:sz w:val="28"/>
          <w:szCs w:val="28"/>
          <w:lang w:val="ru-RU"/>
        </w:rPr>
        <w:t xml:space="preserve">лесного контроля в </w:t>
      </w:r>
      <w:r w:rsidRPr="006233D6">
        <w:rPr>
          <w:rFonts w:cs="Times New Roman"/>
          <w:b/>
          <w:color w:val="000000"/>
          <w:sz w:val="28"/>
          <w:szCs w:val="28"/>
          <w:lang w:val="ru-RU"/>
        </w:rPr>
        <w:t>Артинском городском округе.</w:t>
      </w:r>
    </w:p>
    <w:p w:rsidR="00460F76" w:rsidRDefault="00460F76" w:rsidP="00460F76">
      <w:pPr>
        <w:pStyle w:val="Standard"/>
        <w:jc w:val="center"/>
        <w:rPr>
          <w:rFonts w:cs="Times New Roman" w:hint="eastAsia"/>
          <w:sz w:val="28"/>
          <w:szCs w:val="28"/>
          <w:lang w:val="ru-RU"/>
        </w:rPr>
      </w:pPr>
    </w:p>
    <w:p w:rsidR="00460F76" w:rsidRPr="00460F76" w:rsidRDefault="00460F76" w:rsidP="00460F76">
      <w:pPr>
        <w:pStyle w:val="Standard"/>
        <w:ind w:firstLine="737"/>
        <w:jc w:val="both"/>
        <w:rPr>
          <w:rFonts w:hint="eastAsia"/>
          <w:lang w:val="ru-RU"/>
        </w:rPr>
      </w:pPr>
      <w:r>
        <w:rPr>
          <w:rFonts w:cs="Times New Roman"/>
          <w:sz w:val="28"/>
          <w:szCs w:val="28"/>
          <w:lang w:val="ru-RU"/>
        </w:rPr>
        <w:t xml:space="preserve">1. Ключевые показатели в сфере муниципального лесного контроля </w:t>
      </w:r>
      <w:r w:rsidR="00A46FA9">
        <w:rPr>
          <w:rFonts w:cs="Times New Roman"/>
          <w:sz w:val="28"/>
          <w:szCs w:val="28"/>
          <w:lang w:val="ru-RU"/>
        </w:rPr>
        <w:t>н</w:t>
      </w:r>
      <w:r w:rsidR="005D47CF">
        <w:rPr>
          <w:rFonts w:cs="Times New Roman"/>
          <w:sz w:val="28"/>
          <w:szCs w:val="28"/>
          <w:lang w:val="ru-RU"/>
        </w:rPr>
        <w:t>а территории Артинского городско</w:t>
      </w:r>
      <w:r w:rsidR="00A46FA9">
        <w:rPr>
          <w:rFonts w:cs="Times New Roman"/>
          <w:sz w:val="28"/>
          <w:szCs w:val="28"/>
          <w:lang w:val="ru-RU"/>
        </w:rPr>
        <w:t>го</w:t>
      </w:r>
      <w:r w:rsidR="005D47CF">
        <w:rPr>
          <w:rFonts w:cs="Times New Roman"/>
          <w:sz w:val="28"/>
          <w:szCs w:val="28"/>
          <w:lang w:val="ru-RU"/>
        </w:rPr>
        <w:t xml:space="preserve"> </w:t>
      </w:r>
      <w:r w:rsidR="006233D6">
        <w:rPr>
          <w:rFonts w:cs="Times New Roman"/>
          <w:sz w:val="28"/>
          <w:szCs w:val="28"/>
          <w:lang w:val="ru-RU"/>
        </w:rPr>
        <w:t xml:space="preserve">округа </w:t>
      </w:r>
      <w:r w:rsidR="006233D6">
        <w:rPr>
          <w:rFonts w:cs="Times New Roman"/>
          <w:bCs/>
          <w:color w:val="000000"/>
          <w:sz w:val="28"/>
          <w:szCs w:val="28"/>
          <w:lang w:val="ru-RU"/>
        </w:rPr>
        <w:t>и</w:t>
      </w:r>
      <w:r>
        <w:rPr>
          <w:rFonts w:cs="Times New Roman"/>
          <w:sz w:val="28"/>
          <w:szCs w:val="28"/>
          <w:lang w:val="ru-RU"/>
        </w:rPr>
        <w:t xml:space="preserve"> их целевые значения:</w:t>
      </w:r>
    </w:p>
    <w:p w:rsidR="00460F76" w:rsidRDefault="00460F76" w:rsidP="00460F76">
      <w:pPr>
        <w:pStyle w:val="Standard"/>
        <w:ind w:firstLine="737"/>
        <w:jc w:val="both"/>
        <w:rPr>
          <w:rFonts w:cs="Times New Roman" w:hint="eastAsia"/>
          <w:sz w:val="28"/>
          <w:szCs w:val="28"/>
          <w:lang w:val="ru-RU"/>
        </w:rPr>
      </w:pPr>
    </w:p>
    <w:tbl>
      <w:tblPr>
        <w:tblW w:w="10203" w:type="dxa"/>
        <w:tblLayout w:type="fixed"/>
        <w:tblCellMar>
          <w:left w:w="10" w:type="dxa"/>
          <w:right w:w="10" w:type="dxa"/>
        </w:tblCellMar>
        <w:tblLook w:val="04A0" w:firstRow="1" w:lastRow="0" w:firstColumn="1" w:lastColumn="0" w:noHBand="0" w:noVBand="1"/>
      </w:tblPr>
      <w:tblGrid>
        <w:gridCol w:w="7794"/>
        <w:gridCol w:w="2409"/>
      </w:tblGrid>
      <w:tr w:rsidR="00460F76" w:rsidTr="006B4D6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jc w:val="center"/>
              <w:rPr>
                <w:rFonts w:hint="eastAsia"/>
                <w:sz w:val="28"/>
                <w:szCs w:val="28"/>
                <w:lang w:val="ru-RU"/>
              </w:rPr>
            </w:pPr>
            <w:r>
              <w:rPr>
                <w:sz w:val="28"/>
                <w:szCs w:val="28"/>
                <w:lang w:val="ru-RU"/>
              </w:rPr>
              <w:t>Ключевые показатели</w:t>
            </w:r>
          </w:p>
          <w:p w:rsidR="00460F76" w:rsidRDefault="00460F76" w:rsidP="006B4D68">
            <w:pPr>
              <w:pStyle w:val="Standard"/>
              <w:rPr>
                <w:rFonts w:hint="eastAsia"/>
                <w:sz w:val="28"/>
                <w:szCs w:val="28"/>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jc w:val="center"/>
              <w:rPr>
                <w:rFonts w:hint="eastAsia"/>
                <w:sz w:val="28"/>
                <w:szCs w:val="28"/>
                <w:lang w:val="ru-RU"/>
              </w:rPr>
            </w:pPr>
            <w:r>
              <w:rPr>
                <w:sz w:val="28"/>
                <w:szCs w:val="28"/>
                <w:lang w:val="ru-RU"/>
              </w:rPr>
              <w:t>Целевые значения</w:t>
            </w:r>
          </w:p>
          <w:p w:rsidR="00460F76" w:rsidRDefault="00460F76" w:rsidP="006B4D68">
            <w:pPr>
              <w:pStyle w:val="TableContents"/>
              <w:spacing w:line="300" w:lineRule="atLeast"/>
              <w:jc w:val="center"/>
              <w:rPr>
                <w:rFonts w:hint="eastAsia"/>
                <w:sz w:val="28"/>
                <w:szCs w:val="28"/>
                <w:lang w:val="ru-RU"/>
              </w:rPr>
            </w:pPr>
            <w:r>
              <w:rPr>
                <w:sz w:val="28"/>
                <w:szCs w:val="28"/>
                <w:lang w:val="ru-RU"/>
              </w:rPr>
              <w:t>(%)</w:t>
            </w:r>
          </w:p>
        </w:tc>
      </w:tr>
      <w:tr w:rsidR="00460F76" w:rsidTr="006B4D6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rPr>
                <w:rFonts w:hint="eastAsia"/>
                <w:i/>
                <w:sz w:val="28"/>
                <w:szCs w:val="28"/>
                <w:shd w:val="clear" w:color="auto" w:fill="FFFF00"/>
                <w:lang w:val="ru-RU"/>
              </w:rPr>
            </w:pPr>
            <w:r w:rsidRPr="00EA2743">
              <w:rPr>
                <w:i/>
                <w:sz w:val="28"/>
                <w:szCs w:val="28"/>
                <w:lang w:val="ru-RU"/>
              </w:rPr>
              <w:t>Показатели результативности, отражающие уровень</w:t>
            </w:r>
            <w:r>
              <w:rPr>
                <w:i/>
                <w:sz w:val="28"/>
                <w:szCs w:val="28"/>
                <w:shd w:val="clear" w:color="auto" w:fill="FFFF00"/>
                <w:lang w:val="ru-RU"/>
              </w:rPr>
              <w:t xml:space="preserve"> </w:t>
            </w:r>
            <w:r w:rsidRPr="00EA2743">
              <w:rPr>
                <w:i/>
                <w:sz w:val="28"/>
                <w:szCs w:val="28"/>
                <w:lang w:val="ru-RU"/>
              </w:rPr>
              <w:t>безопасности охраняемых законом ценностей, выражающийся</w:t>
            </w:r>
            <w:r>
              <w:rPr>
                <w:i/>
                <w:sz w:val="28"/>
                <w:szCs w:val="28"/>
                <w:shd w:val="clear" w:color="auto" w:fill="FFFF00"/>
                <w:lang w:val="ru-RU"/>
              </w:rPr>
              <w:t xml:space="preserve"> </w:t>
            </w:r>
            <w:r w:rsidRPr="00EA2743">
              <w:rPr>
                <w:i/>
                <w:sz w:val="28"/>
                <w:szCs w:val="28"/>
                <w:lang w:val="ru-RU"/>
              </w:rPr>
              <w:t>в минимизации причинения им вреда (ущерба) (указать)</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jc w:val="center"/>
              <w:rPr>
                <w:rFonts w:hint="eastAsia"/>
                <w:sz w:val="28"/>
                <w:szCs w:val="28"/>
                <w:lang w:val="ru-RU"/>
              </w:rPr>
            </w:pPr>
          </w:p>
        </w:tc>
      </w:tr>
    </w:tbl>
    <w:p w:rsidR="00460F76" w:rsidRDefault="00460F76" w:rsidP="00460F76">
      <w:pPr>
        <w:pStyle w:val="pt-000002"/>
        <w:spacing w:before="0" w:after="0"/>
        <w:ind w:firstLine="709"/>
        <w:jc w:val="both"/>
        <w:rPr>
          <w:rFonts w:ascii="Liberation Serif" w:hAnsi="Liberation Serif" w:cs="Liberation Serif"/>
          <w:sz w:val="28"/>
          <w:szCs w:val="28"/>
        </w:rPr>
      </w:pPr>
    </w:p>
    <w:p w:rsidR="00460F76" w:rsidRPr="00460F76" w:rsidRDefault="00460F76" w:rsidP="00460F76">
      <w:pPr>
        <w:pStyle w:val="Standard"/>
        <w:ind w:firstLine="737"/>
        <w:jc w:val="both"/>
        <w:rPr>
          <w:rFonts w:hint="eastAsia"/>
          <w:lang w:val="ru-RU"/>
        </w:rPr>
      </w:pPr>
      <w:r>
        <w:rPr>
          <w:rFonts w:cs="Times New Roman"/>
          <w:sz w:val="28"/>
          <w:szCs w:val="28"/>
          <w:lang w:val="ru-RU"/>
        </w:rPr>
        <w:t xml:space="preserve">2. Индикативные показатели в сфере муниципального лесного контроля </w:t>
      </w:r>
      <w:r>
        <w:rPr>
          <w:rFonts w:cs="Times New Roman"/>
          <w:bCs/>
          <w:sz w:val="28"/>
          <w:szCs w:val="28"/>
          <w:lang w:val="ru-RU"/>
        </w:rPr>
        <w:t xml:space="preserve">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______________________________:</w:t>
      </w:r>
    </w:p>
    <w:p w:rsidR="00460F76" w:rsidRDefault="00460F76" w:rsidP="00460F76">
      <w:pPr>
        <w:pStyle w:val="pt-000002"/>
        <w:spacing w:before="0" w:after="0"/>
        <w:ind w:firstLine="709"/>
        <w:jc w:val="both"/>
      </w:pPr>
      <w:r>
        <w:rPr>
          <w:rFonts w:ascii="Liberation Serif" w:hAnsi="Liberation Serif"/>
          <w:sz w:val="28"/>
          <w:szCs w:val="28"/>
        </w:rPr>
        <w:t>1) общая сумма причиненного ущерба, тыс. руб.______________;</w:t>
      </w:r>
    </w:p>
    <w:p w:rsidR="00460F76" w:rsidRDefault="00460F76" w:rsidP="00460F76">
      <w:pPr>
        <w:pStyle w:val="pt-000002"/>
        <w:spacing w:before="0" w:after="0"/>
        <w:ind w:firstLine="709"/>
        <w:jc w:val="both"/>
      </w:pPr>
      <w:r>
        <w:rPr>
          <w:rFonts w:ascii="Liberation Serif" w:hAnsi="Liberation Serif"/>
          <w:sz w:val="28"/>
          <w:szCs w:val="28"/>
        </w:rPr>
        <w:t>2) общая сумма возмещенного ущерба, причиненного субъектами хозяйственной деятельности, тыс.руб.________________;</w:t>
      </w:r>
    </w:p>
    <w:p w:rsidR="00460F76" w:rsidRDefault="00460F76" w:rsidP="00460F76">
      <w:pPr>
        <w:pStyle w:val="pt-000002"/>
        <w:spacing w:before="0" w:after="0"/>
        <w:ind w:firstLine="709"/>
        <w:jc w:val="both"/>
        <w:rPr>
          <w:rFonts w:ascii="Liberation Serif" w:hAnsi="Liberation Serif"/>
          <w:sz w:val="28"/>
          <w:szCs w:val="28"/>
        </w:rPr>
      </w:pPr>
      <w:r>
        <w:rPr>
          <w:rFonts w:ascii="Liberation Serif" w:hAnsi="Liberation Serif"/>
          <w:sz w:val="28"/>
          <w:szCs w:val="28"/>
        </w:rPr>
        <w:t>3) отношение общей суммы возмещенного ущерба к общей сумме причиненного ущерба, % __________________.</w:t>
      </w: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5D47CF" w:rsidRDefault="005D47CF" w:rsidP="00460F76">
      <w:pPr>
        <w:pStyle w:val="pt-000002"/>
        <w:spacing w:before="0" w:after="0"/>
        <w:ind w:firstLine="709"/>
        <w:jc w:val="both"/>
        <w:rPr>
          <w:rFonts w:ascii="Liberation Serif" w:hAnsi="Liberation Serif"/>
          <w:sz w:val="28"/>
          <w:szCs w:val="28"/>
        </w:rPr>
      </w:pPr>
    </w:p>
    <w:p w:rsidR="00460F76" w:rsidRDefault="00460F76" w:rsidP="006233D6">
      <w:pPr>
        <w:pStyle w:val="pt-000002"/>
        <w:spacing w:before="0" w:after="0"/>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6233D6" w:rsidRDefault="00A46FA9" w:rsidP="006233D6">
      <w:pPr>
        <w:pStyle w:val="Standard"/>
        <w:tabs>
          <w:tab w:val="left" w:pos="6096"/>
        </w:tabs>
        <w:jc w:val="center"/>
        <w:rPr>
          <w:rFonts w:hint="eastAsia"/>
          <w:sz w:val="28"/>
          <w:szCs w:val="28"/>
          <w:lang w:val="ru-RU"/>
        </w:rPr>
      </w:pPr>
      <w:r>
        <w:rPr>
          <w:sz w:val="28"/>
          <w:szCs w:val="28"/>
          <w:lang w:val="ru-RU"/>
        </w:rPr>
        <w:t xml:space="preserve">                           </w:t>
      </w:r>
      <w:r w:rsidR="00B275B8">
        <w:rPr>
          <w:sz w:val="28"/>
          <w:szCs w:val="28"/>
          <w:lang w:val="ru-RU"/>
        </w:rPr>
        <w:t xml:space="preserve">     </w:t>
      </w:r>
      <w:r w:rsidR="006233D6">
        <w:rPr>
          <w:sz w:val="28"/>
          <w:szCs w:val="28"/>
          <w:lang w:val="ru-RU"/>
        </w:rPr>
        <w:t xml:space="preserve">Приложение № 2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w:t>
      </w:r>
      <w:r w:rsidR="00B275B8">
        <w:rPr>
          <w:sz w:val="28"/>
          <w:szCs w:val="28"/>
          <w:lang w:val="ru-RU"/>
        </w:rPr>
        <w:t xml:space="preserve">                           </w:t>
      </w:r>
      <w:r>
        <w:rPr>
          <w:sz w:val="28"/>
          <w:szCs w:val="28"/>
          <w:lang w:val="ru-RU"/>
        </w:rPr>
        <w:t xml:space="preserve">к Положению «О муниципальном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w:t>
      </w:r>
      <w:r w:rsidR="00B275B8">
        <w:rPr>
          <w:sz w:val="28"/>
          <w:szCs w:val="28"/>
          <w:lang w:val="ru-RU"/>
        </w:rPr>
        <w:t xml:space="preserve">                            </w:t>
      </w:r>
      <w:r w:rsidR="006C19FB">
        <w:rPr>
          <w:sz w:val="28"/>
          <w:szCs w:val="28"/>
          <w:lang w:val="ru-RU"/>
        </w:rPr>
        <w:t xml:space="preserve"> </w:t>
      </w:r>
      <w:r>
        <w:rPr>
          <w:sz w:val="28"/>
          <w:szCs w:val="28"/>
          <w:lang w:val="ru-RU"/>
        </w:rPr>
        <w:t>лесном контроле», утвержденном</w:t>
      </w:r>
      <w:r w:rsidR="006C19FB">
        <w:rPr>
          <w:sz w:val="28"/>
          <w:szCs w:val="28"/>
          <w:lang w:val="ru-RU"/>
        </w:rPr>
        <w:t>у</w:t>
      </w:r>
      <w:r>
        <w:rPr>
          <w:sz w:val="28"/>
          <w:szCs w:val="28"/>
          <w:lang w:val="ru-RU"/>
        </w:rPr>
        <w:t xml:space="preserve">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w:t>
      </w:r>
      <w:r w:rsidR="00B275B8">
        <w:rPr>
          <w:sz w:val="28"/>
          <w:szCs w:val="28"/>
          <w:lang w:val="ru-RU"/>
        </w:rPr>
        <w:t xml:space="preserve">                            </w:t>
      </w:r>
      <w:r>
        <w:rPr>
          <w:sz w:val="28"/>
          <w:szCs w:val="28"/>
          <w:lang w:val="ru-RU"/>
        </w:rPr>
        <w:t xml:space="preserve">Решением Думы Артинского  </w:t>
      </w:r>
    </w:p>
    <w:p w:rsidR="006233D6" w:rsidRDefault="006233D6" w:rsidP="006233D6">
      <w:pPr>
        <w:pStyle w:val="Standard"/>
        <w:tabs>
          <w:tab w:val="left" w:pos="6096"/>
        </w:tabs>
        <w:jc w:val="center"/>
        <w:rPr>
          <w:rFonts w:hint="eastAsia"/>
          <w:sz w:val="28"/>
          <w:szCs w:val="28"/>
          <w:lang w:val="ru-RU"/>
        </w:rPr>
      </w:pPr>
      <w:r>
        <w:rPr>
          <w:sz w:val="28"/>
          <w:szCs w:val="28"/>
          <w:lang w:val="ru-RU"/>
        </w:rPr>
        <w:t xml:space="preserve">                                                                         городского округа</w:t>
      </w:r>
      <w:r>
        <w:rPr>
          <w:rFonts w:hint="eastAsia"/>
          <w:sz w:val="28"/>
          <w:szCs w:val="28"/>
          <w:lang w:val="ru-RU"/>
        </w:rPr>
        <w:t xml:space="preserve"> </w:t>
      </w:r>
      <w:r w:rsidRPr="00516835">
        <w:rPr>
          <w:rFonts w:ascii="Times New Roman" w:hAnsi="Times New Roman" w:cs="Times New Roman"/>
          <w:sz w:val="28"/>
          <w:szCs w:val="28"/>
          <w:lang w:val="ru-RU"/>
        </w:rPr>
        <w:t xml:space="preserve">от  </w:t>
      </w:r>
      <w:r w:rsidR="00B275B8">
        <w:rPr>
          <w:sz w:val="28"/>
          <w:szCs w:val="28"/>
          <w:lang w:val="ru-RU"/>
        </w:rPr>
        <w:t>26.08.2021</w:t>
      </w:r>
      <w:r>
        <w:rPr>
          <w:sz w:val="28"/>
          <w:szCs w:val="28"/>
          <w:lang w:val="ru-RU"/>
        </w:rPr>
        <w:t xml:space="preserve"> № </w:t>
      </w:r>
      <w:r w:rsidR="00B275B8">
        <w:rPr>
          <w:sz w:val="28"/>
          <w:szCs w:val="28"/>
          <w:lang w:val="ru-RU"/>
        </w:rPr>
        <w:t>46</w:t>
      </w:r>
    </w:p>
    <w:p w:rsidR="00460F76" w:rsidRDefault="00460F76" w:rsidP="00460F76">
      <w:pPr>
        <w:pStyle w:val="Standard"/>
        <w:tabs>
          <w:tab w:val="left" w:pos="1189"/>
        </w:tabs>
        <w:ind w:firstLine="709"/>
        <w:jc w:val="center"/>
        <w:rPr>
          <w:rFonts w:cs="Arial" w:hint="eastAsia"/>
          <w:color w:val="000000"/>
          <w:sz w:val="28"/>
          <w:szCs w:val="28"/>
          <w:shd w:val="clear" w:color="auto" w:fill="FFFF00"/>
          <w:lang w:val="ru-RU"/>
        </w:rPr>
      </w:pPr>
    </w:p>
    <w:p w:rsidR="00460F76" w:rsidRDefault="00460F76" w:rsidP="00460F76">
      <w:pPr>
        <w:pStyle w:val="Standard"/>
        <w:tabs>
          <w:tab w:val="left" w:pos="1189"/>
        </w:tabs>
        <w:ind w:firstLine="709"/>
        <w:jc w:val="center"/>
        <w:rPr>
          <w:rFonts w:cs="Arial" w:hint="eastAsia"/>
          <w:color w:val="000000"/>
          <w:sz w:val="28"/>
          <w:szCs w:val="28"/>
          <w:shd w:val="clear" w:color="auto" w:fill="FFFF00"/>
          <w:lang w:val="ru-RU"/>
        </w:rPr>
      </w:pPr>
    </w:p>
    <w:p w:rsidR="00460F76" w:rsidRPr="006233D6" w:rsidRDefault="006233D6" w:rsidP="00460F76">
      <w:pPr>
        <w:pStyle w:val="Standard"/>
        <w:tabs>
          <w:tab w:val="left" w:pos="1189"/>
        </w:tabs>
        <w:ind w:firstLine="709"/>
        <w:jc w:val="center"/>
        <w:rPr>
          <w:rFonts w:ascii="Times New Roman" w:hAnsi="Times New Roman" w:cs="Times New Roman"/>
          <w:b/>
          <w:color w:val="000000"/>
          <w:sz w:val="28"/>
          <w:szCs w:val="28"/>
          <w:shd w:val="clear" w:color="auto" w:fill="FFFF00"/>
          <w:lang w:val="ru-RU"/>
        </w:rPr>
      </w:pPr>
      <w:r>
        <w:rPr>
          <w:rFonts w:ascii="Times New Roman" w:hAnsi="Times New Roman" w:cs="Times New Roman"/>
          <w:b/>
          <w:color w:val="000000"/>
          <w:sz w:val="28"/>
          <w:szCs w:val="28"/>
          <w:lang w:val="ru-RU"/>
        </w:rPr>
        <w:t>Перечень индикаторов риска</w:t>
      </w:r>
    </w:p>
    <w:p w:rsidR="00460F76" w:rsidRPr="006233D6" w:rsidRDefault="00460F76" w:rsidP="006233D6">
      <w:pPr>
        <w:spacing w:after="0" w:line="240" w:lineRule="auto"/>
        <w:jc w:val="center"/>
        <w:rPr>
          <w:rFonts w:ascii="Times New Roman" w:hAnsi="Times New Roman" w:cs="Times New Roman"/>
          <w:b/>
          <w:color w:val="000000"/>
          <w:sz w:val="28"/>
          <w:szCs w:val="28"/>
        </w:rPr>
      </w:pPr>
      <w:r w:rsidRPr="006233D6">
        <w:rPr>
          <w:rFonts w:ascii="Times New Roman" w:hAnsi="Times New Roman" w:cs="Times New Roman"/>
          <w:b/>
          <w:color w:val="000000"/>
          <w:sz w:val="28"/>
          <w:szCs w:val="28"/>
        </w:rPr>
        <w:t>нарушения обязательных требований</w:t>
      </w:r>
      <w:r w:rsidRPr="006233D6">
        <w:rPr>
          <w:rFonts w:ascii="Times New Roman" w:hAnsi="Times New Roman" w:cs="Times New Roman"/>
          <w:b/>
          <w:color w:val="000000"/>
          <w:sz w:val="28"/>
          <w:szCs w:val="28"/>
          <w:shd w:val="clear" w:color="auto" w:fill="FFFFFF"/>
        </w:rPr>
        <w:t xml:space="preserve"> </w:t>
      </w:r>
      <w:r w:rsidRPr="006233D6">
        <w:rPr>
          <w:rFonts w:ascii="Times New Roman" w:hAnsi="Times New Roman" w:cs="Times New Roman"/>
          <w:b/>
          <w:color w:val="000000"/>
          <w:sz w:val="28"/>
          <w:szCs w:val="28"/>
        </w:rPr>
        <w:t xml:space="preserve">в сфере муниципального лесного контроля в границах </w:t>
      </w:r>
      <w:r w:rsidR="00A46FA9" w:rsidRPr="006233D6">
        <w:rPr>
          <w:rFonts w:ascii="Times New Roman" w:hAnsi="Times New Roman" w:cs="Times New Roman"/>
          <w:b/>
          <w:color w:val="000000"/>
          <w:sz w:val="28"/>
          <w:szCs w:val="28"/>
        </w:rPr>
        <w:t xml:space="preserve">Артинского городского округа </w:t>
      </w:r>
    </w:p>
    <w:p w:rsidR="00460F76" w:rsidRDefault="00460F76" w:rsidP="00460F76">
      <w:pPr>
        <w:pStyle w:val="Standard"/>
        <w:tabs>
          <w:tab w:val="left" w:pos="1189"/>
        </w:tabs>
        <w:ind w:firstLine="709"/>
        <w:jc w:val="center"/>
        <w:rPr>
          <w:rFonts w:cs="Times New Roman" w:hint="eastAsia"/>
          <w:i/>
          <w:sz w:val="28"/>
          <w:szCs w:val="28"/>
          <w:lang w:val="ru-RU"/>
        </w:rPr>
      </w:pPr>
    </w:p>
    <w:p w:rsidR="00460F76" w:rsidRDefault="00460F76" w:rsidP="00460F76">
      <w:pPr>
        <w:pStyle w:val="Standard"/>
        <w:jc w:val="both"/>
        <w:rPr>
          <w:rFonts w:hint="eastAsia"/>
          <w:sz w:val="28"/>
          <w:szCs w:val="28"/>
          <w:lang w:val="ru-RU"/>
        </w:rPr>
      </w:pPr>
      <w:r>
        <w:rPr>
          <w:sz w:val="28"/>
          <w:szCs w:val="28"/>
          <w:lang w:val="ru-RU"/>
        </w:rPr>
        <w:tab/>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rsidR="00460F76" w:rsidRDefault="00460F76" w:rsidP="00460F76">
      <w:pPr>
        <w:pStyle w:val="Standard"/>
        <w:numPr>
          <w:ilvl w:val="1"/>
          <w:numId w:val="15"/>
        </w:numPr>
        <w:jc w:val="both"/>
        <w:rPr>
          <w:rFonts w:hint="eastAsia"/>
          <w:sz w:val="28"/>
          <w:szCs w:val="28"/>
          <w:lang w:val="ru-RU"/>
        </w:rPr>
      </w:pPr>
      <w:r>
        <w:rPr>
          <w:sz w:val="28"/>
          <w:szCs w:val="28"/>
          <w:lang w:val="ru-RU"/>
        </w:rPr>
        <w:t>Правил пожарной безопасности в лесах;</w:t>
      </w:r>
    </w:p>
    <w:p w:rsidR="00460F76" w:rsidRDefault="00460F76" w:rsidP="00460F76">
      <w:pPr>
        <w:pStyle w:val="Standard"/>
        <w:numPr>
          <w:ilvl w:val="1"/>
          <w:numId w:val="15"/>
        </w:numPr>
        <w:jc w:val="both"/>
        <w:rPr>
          <w:rFonts w:hint="eastAsia"/>
          <w:sz w:val="28"/>
          <w:szCs w:val="28"/>
          <w:lang w:val="ru-RU"/>
        </w:rPr>
      </w:pPr>
      <w:r>
        <w:rPr>
          <w:sz w:val="28"/>
          <w:szCs w:val="28"/>
          <w:lang w:val="ru-RU"/>
        </w:rPr>
        <w:t>Правил санитарной безопасности в лесах;</w:t>
      </w:r>
    </w:p>
    <w:p w:rsidR="00460F76" w:rsidRDefault="00460F76" w:rsidP="00460F76">
      <w:pPr>
        <w:pStyle w:val="Standard"/>
        <w:ind w:left="720"/>
        <w:jc w:val="both"/>
        <w:rPr>
          <w:rFonts w:hint="eastAsia"/>
          <w:sz w:val="28"/>
          <w:szCs w:val="28"/>
          <w:lang w:val="ru-RU"/>
        </w:rPr>
      </w:pPr>
      <w:r>
        <w:rPr>
          <w:sz w:val="28"/>
          <w:szCs w:val="28"/>
          <w:lang w:val="ru-RU"/>
        </w:rPr>
        <w:t>3) Правил учета древесины;</w:t>
      </w:r>
    </w:p>
    <w:p w:rsidR="00460F76" w:rsidRDefault="00460F76" w:rsidP="00460F76">
      <w:pPr>
        <w:pStyle w:val="Standard"/>
        <w:jc w:val="both"/>
        <w:rPr>
          <w:rFonts w:hint="eastAsia"/>
          <w:sz w:val="28"/>
          <w:szCs w:val="28"/>
          <w:lang w:val="ru-RU"/>
        </w:rPr>
      </w:pPr>
      <w:r>
        <w:rPr>
          <w:sz w:val="28"/>
          <w:szCs w:val="28"/>
          <w:lang w:val="ru-RU"/>
        </w:rPr>
        <w:tab/>
        <w:t>4) Правил заполнения сопроводительного документа на транспортировку древесины;</w:t>
      </w:r>
    </w:p>
    <w:p w:rsidR="00460F76" w:rsidRDefault="00460F76" w:rsidP="00460F76">
      <w:pPr>
        <w:pStyle w:val="Standard"/>
        <w:jc w:val="both"/>
        <w:rPr>
          <w:rFonts w:hint="eastAsia"/>
          <w:sz w:val="28"/>
          <w:szCs w:val="28"/>
          <w:lang w:val="ru-RU"/>
        </w:rPr>
      </w:pPr>
      <w:r>
        <w:rPr>
          <w:sz w:val="28"/>
          <w:szCs w:val="28"/>
          <w:lang w:val="ru-RU"/>
        </w:rPr>
        <w:tab/>
        <w:t>5) Правил использования лесов для переработки древесины и иных лесных ресурсов;</w:t>
      </w:r>
    </w:p>
    <w:p w:rsidR="00460F76" w:rsidRDefault="00460F76" w:rsidP="00460F76">
      <w:pPr>
        <w:pStyle w:val="Standard"/>
        <w:jc w:val="both"/>
        <w:rPr>
          <w:rFonts w:hint="eastAsia"/>
          <w:sz w:val="28"/>
          <w:szCs w:val="28"/>
          <w:lang w:val="ru-RU"/>
        </w:rPr>
      </w:pPr>
      <w:r>
        <w:rPr>
          <w:sz w:val="28"/>
          <w:szCs w:val="28"/>
          <w:lang w:val="ru-RU"/>
        </w:rPr>
        <w:tab/>
        <w:t>6) Правил лесовосстановления, состава проекта лесовосстановления, порядка разработки проекта лесовосстановления и внесения в него изменений;</w:t>
      </w:r>
    </w:p>
    <w:p w:rsidR="00460F76" w:rsidRDefault="00460F76" w:rsidP="00460F76">
      <w:pPr>
        <w:pStyle w:val="Standard"/>
        <w:jc w:val="both"/>
        <w:rPr>
          <w:rFonts w:hint="eastAsia"/>
          <w:sz w:val="28"/>
          <w:szCs w:val="28"/>
          <w:lang w:val="ru-RU"/>
        </w:rPr>
      </w:pPr>
      <w:r>
        <w:rPr>
          <w:sz w:val="28"/>
          <w:szCs w:val="28"/>
          <w:lang w:val="ru-RU"/>
        </w:rPr>
        <w:tab/>
        <w:t>7) Правил заготовки древесины и особенностей заготовки древесины в лесничествах;</w:t>
      </w:r>
    </w:p>
    <w:p w:rsidR="00460F76" w:rsidRDefault="00460F76" w:rsidP="00460F76">
      <w:pPr>
        <w:pStyle w:val="Standard"/>
        <w:jc w:val="both"/>
        <w:rPr>
          <w:rFonts w:hint="eastAsia"/>
          <w:sz w:val="28"/>
          <w:szCs w:val="28"/>
          <w:lang w:val="ru-RU"/>
        </w:rPr>
      </w:pPr>
      <w:r>
        <w:rPr>
          <w:sz w:val="28"/>
          <w:szCs w:val="28"/>
          <w:lang w:val="ru-RU"/>
        </w:rPr>
        <w:tab/>
        <w:t>8) Правил ухода за лесами;</w:t>
      </w:r>
    </w:p>
    <w:p w:rsidR="00460F76" w:rsidRDefault="00460F76" w:rsidP="00460F76">
      <w:pPr>
        <w:pStyle w:val="Standard"/>
        <w:ind w:firstLine="708"/>
        <w:jc w:val="both"/>
        <w:rPr>
          <w:rFonts w:hint="eastAsia"/>
          <w:sz w:val="28"/>
          <w:szCs w:val="28"/>
          <w:lang w:val="ru-RU"/>
        </w:rPr>
      </w:pPr>
      <w:r>
        <w:rPr>
          <w:sz w:val="28"/>
          <w:szCs w:val="28"/>
          <w:lang w:val="ru-RU"/>
        </w:rPr>
        <w:t>9) Порядка проведения лесопатологических обследований;</w:t>
      </w:r>
    </w:p>
    <w:p w:rsidR="00460F76" w:rsidRDefault="00460F76" w:rsidP="00460F76">
      <w:pPr>
        <w:pStyle w:val="Standard"/>
        <w:jc w:val="both"/>
        <w:rPr>
          <w:rFonts w:hint="eastAsia"/>
          <w:sz w:val="28"/>
          <w:szCs w:val="28"/>
          <w:lang w:val="ru-RU"/>
        </w:rPr>
      </w:pPr>
      <w:r>
        <w:rPr>
          <w:sz w:val="28"/>
          <w:szCs w:val="28"/>
          <w:lang w:val="ru-RU"/>
        </w:rPr>
        <w:tab/>
        <w:t>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rsidR="00460F76" w:rsidRDefault="00460F76" w:rsidP="00460F76">
      <w:pPr>
        <w:pStyle w:val="Standard"/>
        <w:jc w:val="both"/>
        <w:rPr>
          <w:rFonts w:hint="eastAsia"/>
          <w:sz w:val="28"/>
          <w:szCs w:val="28"/>
          <w:lang w:val="ru-RU"/>
        </w:rPr>
      </w:pPr>
      <w:r>
        <w:rPr>
          <w:sz w:val="28"/>
          <w:szCs w:val="28"/>
          <w:lang w:val="ru-RU"/>
        </w:rPr>
        <w:tab/>
        <w:t>10)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460F76" w:rsidRDefault="00460F76" w:rsidP="00460F76">
      <w:pPr>
        <w:pStyle w:val="Standard"/>
        <w:jc w:val="both"/>
        <w:rPr>
          <w:rFonts w:hint="eastAsia"/>
          <w:sz w:val="28"/>
          <w:szCs w:val="28"/>
          <w:lang w:val="ru-RU"/>
        </w:rPr>
      </w:pPr>
      <w:r>
        <w:rPr>
          <w:sz w:val="28"/>
          <w:szCs w:val="28"/>
          <w:lang w:val="ru-RU"/>
        </w:rPr>
        <w:tab/>
        <w:t>11) Правил тушения лесных пожаров;</w:t>
      </w:r>
    </w:p>
    <w:p w:rsidR="00460F76" w:rsidRDefault="00460F76" w:rsidP="00460F76">
      <w:pPr>
        <w:pStyle w:val="Standard"/>
        <w:jc w:val="both"/>
        <w:rPr>
          <w:rFonts w:hint="eastAsia"/>
          <w:sz w:val="28"/>
          <w:szCs w:val="28"/>
          <w:lang w:val="ru-RU"/>
        </w:rPr>
      </w:pPr>
      <w:r>
        <w:rPr>
          <w:sz w:val="28"/>
          <w:szCs w:val="28"/>
          <w:lang w:val="ru-RU"/>
        </w:rPr>
        <w:tab/>
        <w:t>12) Правил осуществления мероприятий по предупреждению распространения вредных организмов;</w:t>
      </w:r>
    </w:p>
    <w:p w:rsidR="00460F76" w:rsidRDefault="00460F76" w:rsidP="00460F76">
      <w:pPr>
        <w:pStyle w:val="Standard"/>
        <w:jc w:val="both"/>
        <w:rPr>
          <w:rFonts w:hint="eastAsia"/>
          <w:sz w:val="28"/>
          <w:szCs w:val="28"/>
          <w:lang w:val="ru-RU"/>
        </w:rPr>
      </w:pPr>
      <w:r>
        <w:rPr>
          <w:sz w:val="28"/>
          <w:szCs w:val="28"/>
          <w:lang w:val="ru-RU"/>
        </w:rPr>
        <w:tab/>
        <w:t>13) Правил заготовки живицы;</w:t>
      </w:r>
    </w:p>
    <w:p w:rsidR="00460F76" w:rsidRDefault="00460F76" w:rsidP="00460F76">
      <w:pPr>
        <w:pStyle w:val="Standard"/>
        <w:jc w:val="both"/>
        <w:rPr>
          <w:rFonts w:hint="eastAsia"/>
          <w:sz w:val="28"/>
          <w:szCs w:val="28"/>
          <w:lang w:val="ru-RU"/>
        </w:rPr>
      </w:pPr>
      <w:r>
        <w:rPr>
          <w:sz w:val="28"/>
          <w:szCs w:val="28"/>
          <w:lang w:val="ru-RU"/>
        </w:rPr>
        <w:tab/>
        <w:t>правил заготовки пищевых лесных ресурсов и сбора лекарственных растений;</w:t>
      </w:r>
    </w:p>
    <w:p w:rsidR="00460F76" w:rsidRDefault="00460F76" w:rsidP="00460F76">
      <w:pPr>
        <w:pStyle w:val="Standard"/>
        <w:jc w:val="both"/>
        <w:rPr>
          <w:rFonts w:hint="eastAsia"/>
          <w:sz w:val="28"/>
          <w:szCs w:val="28"/>
          <w:lang w:val="ru-RU"/>
        </w:rPr>
      </w:pPr>
      <w:r>
        <w:rPr>
          <w:sz w:val="28"/>
          <w:szCs w:val="28"/>
          <w:lang w:val="ru-RU"/>
        </w:rPr>
        <w:tab/>
        <w:t>14) Правил заготовки и сбора недревесных лесных ресурсов;</w:t>
      </w:r>
    </w:p>
    <w:p w:rsidR="00460F76" w:rsidRDefault="00460F76" w:rsidP="00460F76">
      <w:pPr>
        <w:pStyle w:val="Standard"/>
        <w:jc w:val="both"/>
        <w:rPr>
          <w:rFonts w:hint="eastAsia"/>
          <w:sz w:val="28"/>
          <w:szCs w:val="28"/>
          <w:lang w:val="ru-RU"/>
        </w:rPr>
      </w:pPr>
      <w:r>
        <w:rPr>
          <w:sz w:val="28"/>
          <w:szCs w:val="28"/>
          <w:lang w:val="ru-RU"/>
        </w:rPr>
        <w:tab/>
        <w:t>15) Правил использования лесов для выращивания лесных плодовых, ягодных, декоративных растений, лекарственных растений;</w:t>
      </w:r>
    </w:p>
    <w:p w:rsidR="00460F76" w:rsidRDefault="00460F76" w:rsidP="00460F76">
      <w:pPr>
        <w:pStyle w:val="Standard"/>
        <w:ind w:firstLine="708"/>
        <w:jc w:val="both"/>
        <w:rPr>
          <w:rFonts w:hint="eastAsia"/>
          <w:sz w:val="28"/>
          <w:szCs w:val="28"/>
          <w:lang w:val="ru-RU"/>
        </w:rPr>
      </w:pPr>
      <w:r>
        <w:rPr>
          <w:sz w:val="28"/>
          <w:szCs w:val="28"/>
          <w:lang w:val="ru-RU"/>
        </w:rPr>
        <w:lastRenderedPageBreak/>
        <w:t>16) Порядка использования районированных семян лесных растений основных лесных древесных пород;</w:t>
      </w:r>
    </w:p>
    <w:p w:rsidR="00460F76" w:rsidRDefault="00460F76" w:rsidP="00460F76">
      <w:pPr>
        <w:pStyle w:val="Standard"/>
        <w:jc w:val="both"/>
        <w:rPr>
          <w:rFonts w:hint="eastAsia"/>
          <w:sz w:val="28"/>
          <w:szCs w:val="28"/>
          <w:lang w:val="ru-RU"/>
        </w:rPr>
      </w:pPr>
      <w:r>
        <w:rPr>
          <w:sz w:val="28"/>
          <w:szCs w:val="28"/>
          <w:lang w:val="ru-RU"/>
        </w:rPr>
        <w:tab/>
        <w:t>17) Порядка заготовки, обработки, хранения и использования семян лесных растений;</w:t>
      </w:r>
    </w:p>
    <w:p w:rsidR="00460F76" w:rsidRDefault="00460F76" w:rsidP="00460F76">
      <w:pPr>
        <w:pStyle w:val="Standard"/>
        <w:jc w:val="both"/>
        <w:rPr>
          <w:rFonts w:hint="eastAsia"/>
          <w:sz w:val="28"/>
          <w:szCs w:val="28"/>
          <w:lang w:val="ru-RU"/>
        </w:rPr>
      </w:pPr>
      <w:r>
        <w:rPr>
          <w:sz w:val="28"/>
          <w:szCs w:val="28"/>
          <w:lang w:val="ru-RU"/>
        </w:rPr>
        <w:tab/>
        <w:t>18) Порядка производства семян отдельных категорий лесных растений.</w:t>
      </w:r>
    </w:p>
    <w:p w:rsidR="00FB422F" w:rsidRDefault="00FB422F" w:rsidP="00460F76">
      <w:pPr>
        <w:pStyle w:val="Standard"/>
        <w:jc w:val="both"/>
        <w:rPr>
          <w:rFonts w:hint="eastAsia"/>
          <w:sz w:val="28"/>
          <w:szCs w:val="28"/>
          <w:lang w:val="ru-RU"/>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6233D6" w:rsidRDefault="006233D6" w:rsidP="00FB422F">
      <w:pPr>
        <w:suppressAutoHyphens/>
        <w:spacing w:after="0" w:line="240" w:lineRule="auto"/>
        <w:jc w:val="center"/>
        <w:rPr>
          <w:rFonts w:ascii="Times New Roman" w:eastAsia="Calibri" w:hAnsi="Times New Roman" w:cs="Times New Roman"/>
          <w:b/>
          <w:sz w:val="24"/>
          <w:szCs w:val="24"/>
          <w:lang w:eastAsia="ar-SA"/>
        </w:rPr>
      </w:pPr>
    </w:p>
    <w:p w:rsidR="00FB422F" w:rsidRPr="00865192" w:rsidRDefault="00FB422F" w:rsidP="00FB422F">
      <w:pPr>
        <w:suppressAutoHyphens/>
        <w:spacing w:after="0" w:line="240" w:lineRule="auto"/>
        <w:rPr>
          <w:rFonts w:ascii="Times New Roman" w:eastAsia="Calibri" w:hAnsi="Times New Roman" w:cs="Times New Roman"/>
          <w:sz w:val="24"/>
          <w:szCs w:val="24"/>
          <w:lang w:eastAsia="ar-SA"/>
        </w:rPr>
      </w:pPr>
      <w:bookmarkStart w:id="1" w:name="_GoBack"/>
      <w:bookmarkEnd w:id="1"/>
    </w:p>
    <w:p w:rsidR="00FB422F" w:rsidRDefault="00FB422F" w:rsidP="00460F76">
      <w:pPr>
        <w:pStyle w:val="Standard"/>
        <w:jc w:val="both"/>
        <w:rPr>
          <w:rFonts w:hint="eastAsia"/>
          <w:sz w:val="28"/>
          <w:szCs w:val="28"/>
          <w:lang w:val="ru-RU"/>
        </w:rPr>
      </w:pPr>
    </w:p>
    <w:p w:rsidR="00C34157" w:rsidRPr="00C16E8F" w:rsidRDefault="00C34157" w:rsidP="00C34157">
      <w:pPr>
        <w:widowControl w:val="0"/>
        <w:autoSpaceDE w:val="0"/>
        <w:autoSpaceDN w:val="0"/>
        <w:spacing w:after="0" w:line="240" w:lineRule="auto"/>
        <w:jc w:val="center"/>
        <w:rPr>
          <w:rFonts w:ascii="Times New Roman" w:eastAsia="Times New Roman" w:hAnsi="Times New Roman"/>
          <w:sz w:val="28"/>
          <w:szCs w:val="28"/>
        </w:rPr>
      </w:pPr>
    </w:p>
    <w:sectPr w:rsidR="00C34157" w:rsidRPr="00C16E8F" w:rsidSect="00460F76">
      <w:pgSz w:w="12240" w:h="15840"/>
      <w:pgMar w:top="1134" w:right="991" w:bottom="72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43" w:rsidRDefault="00167C43" w:rsidP="00E25807">
      <w:pPr>
        <w:spacing w:after="0" w:line="240" w:lineRule="auto"/>
      </w:pPr>
      <w:r>
        <w:separator/>
      </w:r>
    </w:p>
  </w:endnote>
  <w:endnote w:type="continuationSeparator" w:id="0">
    <w:p w:rsidR="00167C43" w:rsidRDefault="00167C43" w:rsidP="00E2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43" w:rsidRDefault="00167C43" w:rsidP="00E25807">
      <w:pPr>
        <w:spacing w:after="0" w:line="240" w:lineRule="auto"/>
      </w:pPr>
      <w:r>
        <w:separator/>
      </w:r>
    </w:p>
  </w:footnote>
  <w:footnote w:type="continuationSeparator" w:id="0">
    <w:p w:rsidR="00167C43" w:rsidRDefault="00167C43" w:rsidP="00E25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76" w:rsidRPr="006233D6" w:rsidRDefault="00460F76">
    <w:pPr>
      <w:pStyle w:val="a4"/>
      <w:jc w:val="center"/>
      <w:rPr>
        <w:rFonts w:ascii="Times New Roman" w:hAnsi="Times New Roman"/>
        <w:sz w:val="24"/>
        <w:szCs w:val="24"/>
      </w:rPr>
    </w:pPr>
    <w:r w:rsidRPr="006233D6">
      <w:rPr>
        <w:rFonts w:ascii="Times New Roman" w:hAnsi="Times New Roman"/>
        <w:sz w:val="24"/>
        <w:szCs w:val="24"/>
      </w:rPr>
      <w:fldChar w:fldCharType="begin"/>
    </w:r>
    <w:r w:rsidRPr="006233D6">
      <w:rPr>
        <w:rFonts w:ascii="Times New Roman" w:hAnsi="Times New Roman"/>
        <w:sz w:val="24"/>
        <w:szCs w:val="24"/>
      </w:rPr>
      <w:instrText xml:space="preserve"> PAGE </w:instrText>
    </w:r>
    <w:r w:rsidRPr="006233D6">
      <w:rPr>
        <w:rFonts w:ascii="Times New Roman" w:hAnsi="Times New Roman"/>
        <w:sz w:val="24"/>
        <w:szCs w:val="24"/>
      </w:rPr>
      <w:fldChar w:fldCharType="separate"/>
    </w:r>
    <w:r w:rsidR="006F0897">
      <w:rPr>
        <w:rFonts w:ascii="Times New Roman" w:hAnsi="Times New Roman"/>
        <w:noProof/>
        <w:sz w:val="24"/>
        <w:szCs w:val="24"/>
      </w:rPr>
      <w:t>18</w:t>
    </w:r>
    <w:r w:rsidRPr="006233D6">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76" w:rsidRDefault="00460F76">
    <w:pPr>
      <w:pStyle w:val="a4"/>
      <w:jc w:val="center"/>
      <w:rPr>
        <w:rFonts w:ascii="Liberation Serif" w:hAnsi="Liberation Seri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DF3"/>
    <w:multiLevelType w:val="hybridMultilevel"/>
    <w:tmpl w:val="6860B1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17DA8"/>
    <w:multiLevelType w:val="hybridMultilevel"/>
    <w:tmpl w:val="F616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43486"/>
    <w:multiLevelType w:val="hybridMultilevel"/>
    <w:tmpl w:val="C1A8E8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E6749"/>
    <w:multiLevelType w:val="multilevel"/>
    <w:tmpl w:val="AFBA0F68"/>
    <w:lvl w:ilvl="0">
      <w:start w:val="1"/>
      <w:numFmt w:val="decimal"/>
      <w:suff w:val="space"/>
      <w:lvlText w:val="%1)"/>
      <w:lvlJc w:val="left"/>
      <w:pPr>
        <w:ind w:left="840" w:hanging="360"/>
      </w:pPr>
      <w:rPr>
        <w:rFonts w:ascii="Times New Roman" w:hAnsi="Times New Roman" w:cs="Times New Roman" w:hint="default"/>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0E9D4EDF"/>
    <w:multiLevelType w:val="hybridMultilevel"/>
    <w:tmpl w:val="67EC4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870F40"/>
    <w:multiLevelType w:val="hybridMultilevel"/>
    <w:tmpl w:val="29B0C68E"/>
    <w:lvl w:ilvl="0" w:tplc="E474C2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682411"/>
    <w:multiLevelType w:val="hybridMultilevel"/>
    <w:tmpl w:val="B10CBD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34B31"/>
    <w:multiLevelType w:val="hybridMultilevel"/>
    <w:tmpl w:val="CFB4D9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C914E24"/>
    <w:multiLevelType w:val="hybridMultilevel"/>
    <w:tmpl w:val="6952F45E"/>
    <w:lvl w:ilvl="0" w:tplc="634007FA">
      <w:start w:val="1"/>
      <w:numFmt w:val="decimal"/>
      <w:lvlText w:val="%1."/>
      <w:lvlJc w:val="left"/>
      <w:pPr>
        <w:ind w:left="720" w:hanging="360"/>
      </w:pPr>
      <w:rPr>
        <w:rFonts w:eastAsia="Times New Roman" w:cs="Calibri"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1C474E"/>
    <w:multiLevelType w:val="multilevel"/>
    <w:tmpl w:val="271A8710"/>
    <w:lvl w:ilvl="0">
      <w:start w:val="1"/>
      <w:numFmt w:val="decimal"/>
      <w:lvlText w:val="%1)"/>
      <w:lvlJc w:val="left"/>
      <w:pPr>
        <w:ind w:left="720" w:hanging="360"/>
      </w:pPr>
      <w:rPr>
        <w:rFonts w:ascii="Times New Roman" w:hAnsi="Times New Roman" w:cs="Times New Roman" w:hint="default"/>
        <w:b w:val="0"/>
        <w:bCs w:val="0"/>
        <w:sz w:val="28"/>
        <w:szCs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4F181165"/>
    <w:multiLevelType w:val="multilevel"/>
    <w:tmpl w:val="18142B0A"/>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1" w15:restartNumberingAfterBreak="0">
    <w:nsid w:val="5EA94FE6"/>
    <w:multiLevelType w:val="hybridMultilevel"/>
    <w:tmpl w:val="FFC84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F80005"/>
    <w:multiLevelType w:val="hybridMultilevel"/>
    <w:tmpl w:val="7C404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5B303C"/>
    <w:multiLevelType w:val="hybridMultilevel"/>
    <w:tmpl w:val="DF9ACB2C"/>
    <w:lvl w:ilvl="0" w:tplc="F7C8802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9F2095D"/>
    <w:multiLevelType w:val="multilevel"/>
    <w:tmpl w:val="A8C297BA"/>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12"/>
  </w:num>
  <w:num w:numId="2">
    <w:abstractNumId w:val="8"/>
  </w:num>
  <w:num w:numId="3">
    <w:abstractNumId w:val="5"/>
  </w:num>
  <w:num w:numId="4">
    <w:abstractNumId w:val="1"/>
  </w:num>
  <w:num w:numId="5">
    <w:abstractNumId w:val="6"/>
  </w:num>
  <w:num w:numId="6">
    <w:abstractNumId w:val="0"/>
  </w:num>
  <w:num w:numId="7">
    <w:abstractNumId w:val="4"/>
  </w:num>
  <w:num w:numId="8">
    <w:abstractNumId w:val="2"/>
  </w:num>
  <w:num w:numId="9">
    <w:abstractNumId w:val="13"/>
  </w:num>
  <w:num w:numId="10">
    <w:abstractNumId w:val="7"/>
  </w:num>
  <w:num w:numId="11">
    <w:abstractNumId w:val="11"/>
  </w:num>
  <w:num w:numId="12">
    <w:abstractNumId w:val="14"/>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4157"/>
    <w:rsid w:val="0007043E"/>
    <w:rsid w:val="00074EE1"/>
    <w:rsid w:val="00167C43"/>
    <w:rsid w:val="001F334C"/>
    <w:rsid w:val="002036E9"/>
    <w:rsid w:val="0022101B"/>
    <w:rsid w:val="00223ACE"/>
    <w:rsid w:val="002510CA"/>
    <w:rsid w:val="00256753"/>
    <w:rsid w:val="0026254E"/>
    <w:rsid w:val="00303B29"/>
    <w:rsid w:val="00343703"/>
    <w:rsid w:val="003525FB"/>
    <w:rsid w:val="00376CC3"/>
    <w:rsid w:val="00416EE1"/>
    <w:rsid w:val="004348A7"/>
    <w:rsid w:val="00441EA9"/>
    <w:rsid w:val="00460F76"/>
    <w:rsid w:val="004762FA"/>
    <w:rsid w:val="00492023"/>
    <w:rsid w:val="004B0FAD"/>
    <w:rsid w:val="005A65C5"/>
    <w:rsid w:val="005D47CF"/>
    <w:rsid w:val="005F6360"/>
    <w:rsid w:val="006233D6"/>
    <w:rsid w:val="0062769E"/>
    <w:rsid w:val="006B530C"/>
    <w:rsid w:val="006B6F0F"/>
    <w:rsid w:val="006C19FB"/>
    <w:rsid w:val="006F0897"/>
    <w:rsid w:val="00706BC6"/>
    <w:rsid w:val="007B0CAD"/>
    <w:rsid w:val="007E48FA"/>
    <w:rsid w:val="008E3350"/>
    <w:rsid w:val="00933D33"/>
    <w:rsid w:val="009600B5"/>
    <w:rsid w:val="0097536F"/>
    <w:rsid w:val="009911C9"/>
    <w:rsid w:val="009931DD"/>
    <w:rsid w:val="00A46FA9"/>
    <w:rsid w:val="00A8395B"/>
    <w:rsid w:val="00B275B8"/>
    <w:rsid w:val="00B3078C"/>
    <w:rsid w:val="00B746FE"/>
    <w:rsid w:val="00BD269C"/>
    <w:rsid w:val="00C34157"/>
    <w:rsid w:val="00C85F55"/>
    <w:rsid w:val="00C9310A"/>
    <w:rsid w:val="00CC685D"/>
    <w:rsid w:val="00D46813"/>
    <w:rsid w:val="00E104F0"/>
    <w:rsid w:val="00E25807"/>
    <w:rsid w:val="00E36EE7"/>
    <w:rsid w:val="00E4398A"/>
    <w:rsid w:val="00E90677"/>
    <w:rsid w:val="00EA2743"/>
    <w:rsid w:val="00EA5778"/>
    <w:rsid w:val="00EB382E"/>
    <w:rsid w:val="00F10A59"/>
    <w:rsid w:val="00F11AF3"/>
    <w:rsid w:val="00F15038"/>
    <w:rsid w:val="00F9051A"/>
    <w:rsid w:val="00FB422F"/>
    <w:rsid w:val="00FC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8D5F7-7153-4048-8042-376DA8E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4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157"/>
    <w:rPr>
      <w:rFonts w:ascii="Times New Roman" w:eastAsia="Times New Roman" w:hAnsi="Times New Roman" w:cs="Times New Roman"/>
      <w:b/>
      <w:bCs/>
      <w:kern w:val="36"/>
      <w:sz w:val="48"/>
      <w:szCs w:val="48"/>
    </w:rPr>
  </w:style>
  <w:style w:type="paragraph" w:customStyle="1" w:styleId="ConsPlusNormal">
    <w:name w:val="ConsPlusNormal"/>
    <w:qFormat/>
    <w:rsid w:val="00C3415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34157"/>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C34157"/>
    <w:pPr>
      <w:spacing w:after="0" w:line="240" w:lineRule="auto"/>
    </w:pPr>
    <w:rPr>
      <w:rFonts w:ascii="Calibri" w:eastAsia="Calibri" w:hAnsi="Calibri" w:cs="Times New Roman"/>
      <w:lang w:eastAsia="en-US"/>
    </w:rPr>
  </w:style>
  <w:style w:type="paragraph" w:styleId="a4">
    <w:name w:val="header"/>
    <w:basedOn w:val="a"/>
    <w:link w:val="a5"/>
    <w:unhideWhenUsed/>
    <w:rsid w:val="00C34157"/>
    <w:pPr>
      <w:tabs>
        <w:tab w:val="center" w:pos="4677"/>
        <w:tab w:val="right" w:pos="9355"/>
      </w:tabs>
      <w:spacing w:after="160" w:line="259"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C34157"/>
    <w:rPr>
      <w:rFonts w:ascii="Calibri" w:eastAsia="Calibri" w:hAnsi="Calibri" w:cs="Times New Roman"/>
      <w:lang w:eastAsia="en-US"/>
    </w:rPr>
  </w:style>
  <w:style w:type="paragraph" w:styleId="a6">
    <w:name w:val="footer"/>
    <w:basedOn w:val="a"/>
    <w:link w:val="a7"/>
    <w:uiPriority w:val="99"/>
    <w:unhideWhenUsed/>
    <w:rsid w:val="00C34157"/>
    <w:pPr>
      <w:tabs>
        <w:tab w:val="center" w:pos="4677"/>
        <w:tab w:val="right" w:pos="9355"/>
      </w:tabs>
      <w:spacing w:after="160" w:line="259"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34157"/>
    <w:rPr>
      <w:rFonts w:ascii="Calibri" w:eastAsia="Calibri" w:hAnsi="Calibri" w:cs="Times New Roman"/>
      <w:lang w:eastAsia="en-US"/>
    </w:rPr>
  </w:style>
  <w:style w:type="character" w:styleId="a8">
    <w:name w:val="annotation reference"/>
    <w:uiPriority w:val="99"/>
    <w:semiHidden/>
    <w:unhideWhenUsed/>
    <w:rsid w:val="00C34157"/>
    <w:rPr>
      <w:sz w:val="16"/>
      <w:szCs w:val="16"/>
    </w:rPr>
  </w:style>
  <w:style w:type="paragraph" w:styleId="a9">
    <w:name w:val="annotation text"/>
    <w:basedOn w:val="a"/>
    <w:link w:val="aa"/>
    <w:uiPriority w:val="99"/>
    <w:unhideWhenUsed/>
    <w:rsid w:val="00C34157"/>
    <w:pPr>
      <w:spacing w:line="240" w:lineRule="auto"/>
    </w:pPr>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C34157"/>
    <w:rPr>
      <w:rFonts w:ascii="Calibri" w:eastAsia="Calibri" w:hAnsi="Calibri" w:cs="Times New Roman"/>
      <w:sz w:val="20"/>
      <w:szCs w:val="20"/>
      <w:lang w:eastAsia="en-US"/>
    </w:rPr>
  </w:style>
  <w:style w:type="paragraph" w:styleId="ab">
    <w:name w:val="Balloon Text"/>
    <w:basedOn w:val="a"/>
    <w:link w:val="ac"/>
    <w:uiPriority w:val="99"/>
    <w:semiHidden/>
    <w:unhideWhenUsed/>
    <w:rsid w:val="00C34157"/>
    <w:pPr>
      <w:spacing w:after="0" w:line="240" w:lineRule="auto"/>
    </w:pPr>
    <w:rPr>
      <w:rFonts w:ascii="Segoe UI" w:eastAsia="Calibri" w:hAnsi="Segoe UI" w:cs="Segoe UI"/>
      <w:sz w:val="18"/>
      <w:szCs w:val="18"/>
      <w:lang w:eastAsia="en-US"/>
    </w:rPr>
  </w:style>
  <w:style w:type="character" w:customStyle="1" w:styleId="ac">
    <w:name w:val="Текст выноски Знак"/>
    <w:basedOn w:val="a0"/>
    <w:link w:val="ab"/>
    <w:uiPriority w:val="99"/>
    <w:semiHidden/>
    <w:rsid w:val="00C34157"/>
    <w:rPr>
      <w:rFonts w:ascii="Segoe UI" w:eastAsia="Calibri" w:hAnsi="Segoe UI" w:cs="Segoe UI"/>
      <w:sz w:val="18"/>
      <w:szCs w:val="18"/>
      <w:lang w:eastAsia="en-US"/>
    </w:rPr>
  </w:style>
  <w:style w:type="paragraph" w:styleId="ad">
    <w:name w:val="annotation subject"/>
    <w:basedOn w:val="a9"/>
    <w:next w:val="a9"/>
    <w:link w:val="ae"/>
    <w:uiPriority w:val="99"/>
    <w:semiHidden/>
    <w:unhideWhenUsed/>
    <w:rsid w:val="00C34157"/>
    <w:pPr>
      <w:spacing w:after="160" w:line="259" w:lineRule="auto"/>
    </w:pPr>
    <w:rPr>
      <w:b/>
      <w:bCs/>
    </w:rPr>
  </w:style>
  <w:style w:type="character" w:customStyle="1" w:styleId="ae">
    <w:name w:val="Тема примечания Знак"/>
    <w:basedOn w:val="aa"/>
    <w:link w:val="ad"/>
    <w:uiPriority w:val="99"/>
    <w:semiHidden/>
    <w:rsid w:val="00C34157"/>
    <w:rPr>
      <w:rFonts w:ascii="Calibri" w:eastAsia="Calibri" w:hAnsi="Calibri" w:cs="Times New Roman"/>
      <w:b/>
      <w:bCs/>
      <w:sz w:val="20"/>
      <w:szCs w:val="20"/>
      <w:lang w:eastAsia="en-US"/>
    </w:rPr>
  </w:style>
  <w:style w:type="character" w:customStyle="1" w:styleId="blk">
    <w:name w:val="blk"/>
    <w:rsid w:val="00C34157"/>
  </w:style>
  <w:style w:type="character" w:styleId="af">
    <w:name w:val="Hyperlink"/>
    <w:uiPriority w:val="99"/>
    <w:unhideWhenUsed/>
    <w:rsid w:val="00C34157"/>
    <w:rPr>
      <w:color w:val="0000FF"/>
      <w:u w:val="single"/>
    </w:rPr>
  </w:style>
  <w:style w:type="character" w:customStyle="1" w:styleId="nobr">
    <w:name w:val="nobr"/>
    <w:rsid w:val="00C34157"/>
  </w:style>
  <w:style w:type="table" w:styleId="af0">
    <w:name w:val="Table Grid"/>
    <w:basedOn w:val="a1"/>
    <w:uiPriority w:val="59"/>
    <w:rsid w:val="00C34157"/>
    <w:pPr>
      <w:spacing w:after="0" w:line="240" w:lineRule="auto"/>
    </w:pPr>
    <w:rPr>
      <w:rFonts w:ascii="Liberation Serif" w:eastAsia="Liberation Serif" w:hAnsi="Liberation Serif" w:cs="Liberation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C3415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qFormat/>
    <w:rsid w:val="009600B5"/>
    <w:pPr>
      <w:ind w:left="720"/>
      <w:contextualSpacing/>
    </w:pPr>
  </w:style>
  <w:style w:type="paragraph" w:customStyle="1" w:styleId="Standard">
    <w:name w:val="Standard"/>
    <w:rsid w:val="002036E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2036E9"/>
    <w:pPr>
      <w:suppressLineNumbers/>
    </w:pPr>
  </w:style>
  <w:style w:type="paragraph" w:customStyle="1" w:styleId="pt-000002">
    <w:name w:val="pt-000002"/>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27">
    <w:name w:val="pt-a-000027"/>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30">
    <w:name w:val="pt-a-000030"/>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pt-a0-000004">
    <w:name w:val="pt-a0-000004"/>
    <w:basedOn w:val="a0"/>
    <w:rsid w:val="002036E9"/>
  </w:style>
  <w:style w:type="character" w:customStyle="1" w:styleId="pt-a0">
    <w:name w:val="pt-a0"/>
    <w:basedOn w:val="a0"/>
    <w:rsid w:val="002036E9"/>
  </w:style>
  <w:style w:type="character" w:customStyle="1" w:styleId="pt-000003">
    <w:name w:val="pt-000003"/>
    <w:basedOn w:val="a0"/>
    <w:rsid w:val="002036E9"/>
  </w:style>
  <w:style w:type="character" w:customStyle="1" w:styleId="pt-a0-000007">
    <w:name w:val="pt-a0-000007"/>
    <w:basedOn w:val="a0"/>
    <w:rsid w:val="002036E9"/>
  </w:style>
  <w:style w:type="paragraph" w:customStyle="1" w:styleId="pt-consplustitle">
    <w:name w:val="pt-consplustitle"/>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000005">
    <w:name w:val="pt-000005"/>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consplusnormal-000012">
    <w:name w:val="pt-consplusnormal-000012"/>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14">
    <w:name w:val="pt-a-000014"/>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15">
    <w:name w:val="pt-a-000015"/>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000017">
    <w:name w:val="pt-000017"/>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18">
    <w:name w:val="pt-a-000018"/>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3">
    <w:name w:val="pt-a3"/>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21">
    <w:name w:val="pt-a-000021"/>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consplusnormal-000024">
    <w:name w:val="pt-consplusnormal-000024"/>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consplusnormal-000025">
    <w:name w:val="pt-consplusnormal-000025"/>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pt-000006">
    <w:name w:val="pt-000006"/>
    <w:basedOn w:val="a0"/>
    <w:rsid w:val="00460F76"/>
  </w:style>
  <w:style w:type="character" w:customStyle="1" w:styleId="pt-a0-000019">
    <w:name w:val="pt-a0-000019"/>
    <w:basedOn w:val="a0"/>
    <w:rsid w:val="00460F76"/>
  </w:style>
  <w:style w:type="character" w:customStyle="1" w:styleId="pt-a0-000022">
    <w:name w:val="pt-a0-000022"/>
    <w:basedOn w:val="a0"/>
    <w:rsid w:val="00460F76"/>
  </w:style>
  <w:style w:type="character" w:customStyle="1" w:styleId="pt-a0-000023">
    <w:name w:val="pt-a0-000023"/>
    <w:basedOn w:val="a0"/>
    <w:rsid w:val="00460F76"/>
  </w:style>
  <w:style w:type="character" w:customStyle="1" w:styleId="pt-a0-000026">
    <w:name w:val="pt-a0-000026"/>
    <w:basedOn w:val="a0"/>
    <w:rsid w:val="0046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2882ECE46817BDEC6964E3B199531231DB415A677F75AD2873CF4C96328213E7D1D53D50gBc8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6258</Words>
  <Characters>35673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dc:creator>
  <cp:keywords/>
  <dc:description/>
  <cp:lastModifiedBy>Земля1</cp:lastModifiedBy>
  <cp:revision>14</cp:revision>
  <cp:lastPrinted>2021-08-27T11:08:00Z</cp:lastPrinted>
  <dcterms:created xsi:type="dcterms:W3CDTF">2021-07-27T09:31:00Z</dcterms:created>
  <dcterms:modified xsi:type="dcterms:W3CDTF">2021-08-30T03:43:00Z</dcterms:modified>
</cp:coreProperties>
</file>